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  <w:t>2021年基本公共卫生服务补助资金绩效自评报告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合水县太莪乡卫生院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pStyle w:val="2"/>
        <w:spacing w:line="68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pStyle w:val="2"/>
        <w:spacing w:line="68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pStyle w:val="2"/>
        <w:spacing w:line="680" w:lineRule="exact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  <w:t>202</w:t>
      </w:r>
      <w:r>
        <w:rPr>
          <w:rFonts w:hint="eastAsia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  <w:t>年基本公共卫生服务补助资金绩效自评的报告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bookmarkStart w:id="0" w:name="_GoBack"/>
      <w:bookmarkEnd w:id="0"/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2021年基本公共卫生服务补助资金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599" w:leftChars="152" w:hanging="1280" w:hangingChars="4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合水县卫生健康局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合水县太莪乡卫生院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20</w:t>
      </w: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48"/>
          <w:szCs w:val="48"/>
        </w:rPr>
        <w:t>年</w:t>
      </w:r>
      <w:r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  <w:t>基本公共卫生服务补助</w:t>
      </w:r>
      <w:r>
        <w:rPr>
          <w:rFonts w:hint="eastAsia" w:asciiTheme="majorEastAsia" w:hAnsiTheme="majorEastAsia" w:eastAsiaTheme="majorEastAsia" w:cstheme="majorEastAsia"/>
          <w:sz w:val="48"/>
          <w:szCs w:val="48"/>
        </w:rPr>
        <w:t>资金绩效自评的报告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县财政局: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资金绩效自评工作的通知要求，我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开展了20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资金绩效自评工作，现报告如下: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一、绩效目标下达基本情况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我单位主要职责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负责所在地的基本医疗服务，并对村卫生所（室）进行业务指导；</w:t>
      </w:r>
      <w:r>
        <w:rPr>
          <w:rFonts w:hint="eastAsia" w:ascii="宋体" w:hAnsi="宋体" w:eastAsia="宋体" w:cs="宋体"/>
          <w:sz w:val="28"/>
          <w:szCs w:val="28"/>
        </w:rPr>
        <w:t>承担本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农村居民健康档案规范建档指导、管理及服务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普及卫生保健常识，在重点人群和重点场所开展健康教育，帮助居民形成有利于维护和增进健康的行为方式；指导开展爱国卫生工作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提供并组织实施本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预防接种服务，落实国家免疫规划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及时发现、登记并报告本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内发现的传染病病例和疑似病例，参与现场疫情处理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开展新生儿访视及儿童保健系统管理，进行体格检查和生长发育监测及评价，开展健康指导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开展孕产妇保健系统管理和产后访视，进行一般体格检查及孕期营养、心理等健康指导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对高血压、糖尿病等慢性病高危人群进行指导，对确诊高血压、糖尿病等慢性病病例进行登记管理、定期随访和健康指导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负责本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内突发公共卫生事件的报告并协助处理。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2、项目绩效目标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以上项目已按照年初绩效目标，按时完成项目计划，顺利实施。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绩效评价工作开展情况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(一)资金投入情况分析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1、项目资金到位情况分析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根据合水县卫生健康局和合水县财政局文件，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下达拨付我单位基本公共54.77万元。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2、项目资金执行情况分析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全年执行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40.41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以上项目资金共计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40.41</w:t>
      </w:r>
      <w:r>
        <w:rPr>
          <w:rFonts w:hint="eastAsia" w:ascii="宋体" w:hAnsi="宋体" w:eastAsia="宋体" w:cs="宋体"/>
          <w:sz w:val="28"/>
          <w:szCs w:val="28"/>
        </w:rPr>
        <w:t>万元，用于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村医提供公共卫生服务服务补助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公卫科临聘人员工资、差旅费、办公费、水电费等支出，</w:t>
      </w:r>
      <w:r>
        <w:rPr>
          <w:rFonts w:hint="eastAsia" w:ascii="宋体" w:hAnsi="宋体" w:eastAsia="宋体" w:cs="宋体"/>
          <w:sz w:val="28"/>
          <w:szCs w:val="28"/>
        </w:rPr>
        <w:t>项目资金已全部支付到位。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以上项目严格按照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项目补助资金运行有关规定要求，严格管理，合理使用，考核发放，严格执行转款专用制度。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(二)绩效目标完成情况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1、产出指标完成情况分析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(1)数量指标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(2)质量指标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(3)时效指标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年1月开始实施，202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年12月底结束，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均按年度完成，资金支付率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t>%。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效益指标完成情况分析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(1)社会效益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(2)可持续影响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以上为经常性项目，能保障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公共卫生服务项目</w:t>
      </w:r>
      <w:r>
        <w:rPr>
          <w:rFonts w:hint="eastAsia" w:ascii="宋体" w:hAnsi="宋体" w:eastAsia="宋体" w:cs="宋体"/>
          <w:sz w:val="28"/>
          <w:szCs w:val="28"/>
        </w:rPr>
        <w:t>的可持续性，不断提升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居民健康水平</w:t>
      </w:r>
      <w:r>
        <w:rPr>
          <w:rFonts w:hint="eastAsia" w:ascii="宋体" w:hAnsi="宋体" w:eastAsia="宋体" w:cs="宋体"/>
          <w:sz w:val="28"/>
          <w:szCs w:val="28"/>
        </w:rPr>
        <w:t>，有利于长效管理。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3、满意度指标完成情况分析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按照《国家基本公共卫生服务规范》要求，对人员进行业务培训，提高业务水平，提高人员素质，增强服务能力，将公共卫生工作做真做实做细，切实增强群众的获得感和满意度。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三、项目绩效目标下一步改进措施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加强相关专项资金的使用效率，按相关项目的要求及时实施并支付，提高资金使用的时效性。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四、绩效自评结果拟应用和公开情况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通过整体评价，我单位县级预算项目基本完成年初绩效目标，及时上报绩效目标完成结果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D12E0"/>
    <w:multiLevelType w:val="singleLevel"/>
    <w:tmpl w:val="5ABD12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2B8701"/>
    <w:multiLevelType w:val="singleLevel"/>
    <w:tmpl w:val="6B2B87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GZjYmVjYjUxYTMzYzQ5ZjdjMmNhYmJjYjIyYTIifQ=="/>
  </w:docVars>
  <w:rsids>
    <w:rsidRoot w:val="00000000"/>
    <w:rsid w:val="011C0A03"/>
    <w:rsid w:val="05051D74"/>
    <w:rsid w:val="08B4633C"/>
    <w:rsid w:val="09FC032E"/>
    <w:rsid w:val="0A747118"/>
    <w:rsid w:val="105E064F"/>
    <w:rsid w:val="111A4F15"/>
    <w:rsid w:val="14CA091A"/>
    <w:rsid w:val="160138DE"/>
    <w:rsid w:val="1A87604A"/>
    <w:rsid w:val="20B6593D"/>
    <w:rsid w:val="23515DF1"/>
    <w:rsid w:val="25676E0F"/>
    <w:rsid w:val="25DF56A4"/>
    <w:rsid w:val="276C1024"/>
    <w:rsid w:val="278F32E1"/>
    <w:rsid w:val="388E71C6"/>
    <w:rsid w:val="39B5458C"/>
    <w:rsid w:val="4EA2737D"/>
    <w:rsid w:val="500A15A6"/>
    <w:rsid w:val="53945AAC"/>
    <w:rsid w:val="559B3801"/>
    <w:rsid w:val="60637593"/>
    <w:rsid w:val="60712373"/>
    <w:rsid w:val="638135AD"/>
    <w:rsid w:val="6393434F"/>
    <w:rsid w:val="662528F7"/>
    <w:rsid w:val="678673E4"/>
    <w:rsid w:val="6B451364"/>
    <w:rsid w:val="6C4933FE"/>
    <w:rsid w:val="6CBF5146"/>
    <w:rsid w:val="6F7A7103"/>
    <w:rsid w:val="728D0FBC"/>
    <w:rsid w:val="7390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1151</Words>
  <Characters>1205</Characters>
  <Lines>0</Lines>
  <Paragraphs>0</Paragraphs>
  <TotalTime>0</TotalTime>
  <ScaleCrop>false</ScaleCrop>
  <LinksUpToDate>false</LinksUpToDate>
  <CharactersWithSpaces>1283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2023-06-22T03:12:00Z</dcterms:created>
  <dc:creator>Administrator</dc:creator>
  <cp:lastModifiedBy>Administrator</cp:lastModifiedBy>
  <cp:lastPrinted>2023-06-25T03:29:55Z</cp:lastPrinted>
  <dcterms:modified xsi:type="dcterms:W3CDTF">2023-06-25T03:29:56Z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2AEC1CC0EAB34646A4F00329711D58F0_13</vt:lpwstr>
  </property>
</Properties>
</file>