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附2-1：</w:t>
      </w:r>
    </w:p>
    <w:p>
      <w:pPr>
        <w:spacing w:line="660" w:lineRule="exact"/>
        <w:jc w:val="center"/>
        <w:rPr>
          <w:rFonts w:hint="eastAsia" w:ascii="方正小标宋简体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sz w:val="36"/>
          <w:szCs w:val="36"/>
        </w:rPr>
        <w:t>部门（单位）整体支出绩效目标申报表</w:t>
      </w:r>
    </w:p>
    <w:tbl>
      <w:tblPr>
        <w:tblStyle w:val="2"/>
        <w:tblW w:w="8878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合水县太莪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乡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  <w:t>402.92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  <w:t>402.92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50.2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50.2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村级办公经费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36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36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  <w:t>402.92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  <w:t>402.92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eastAsia="zh-CN"/>
              </w:rPr>
              <w:t>目标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1：保障机关人员经费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目标2：保障机关正常运转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目标3：保障村级办公经费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default" w:ascii="宋体" w:hAnsi="宋体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资金数量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  <w:t>402.92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拨付及时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提高机关工作人员经济收入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机关办公效率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机关及村级组织可持续性发展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FjNGQwZTllYjA5NjdlOTUzZTk1MzEwYzg1ZDcifQ=="/>
  </w:docVars>
  <w:rsids>
    <w:rsidRoot w:val="001218DB"/>
    <w:rsid w:val="001218DB"/>
    <w:rsid w:val="00353C28"/>
    <w:rsid w:val="00576CB8"/>
    <w:rsid w:val="00C13942"/>
    <w:rsid w:val="00C54ECF"/>
    <w:rsid w:val="0568650B"/>
    <w:rsid w:val="07725350"/>
    <w:rsid w:val="08F31FA8"/>
    <w:rsid w:val="11AA5A94"/>
    <w:rsid w:val="1F8D602A"/>
    <w:rsid w:val="371828D8"/>
    <w:rsid w:val="3F37655A"/>
    <w:rsid w:val="472552C1"/>
    <w:rsid w:val="5ED210BE"/>
    <w:rsid w:val="62B4417A"/>
    <w:rsid w:val="7AAC5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443</Characters>
  <Lines>4</Lines>
  <Paragraphs>1</Paragraphs>
  <TotalTime>0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2023-05-29T01:17:00Z</dcterms:created>
  <dc:creator>Administrator</dc:creator>
  <cp:lastModifiedBy>姜刚</cp:lastModifiedBy>
  <dcterms:modified xsi:type="dcterms:W3CDTF">2023-06-08T11:14:07Z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599A2C0FC0E345FD8E4FEAF698056B64_13</vt:lpwstr>
  </property>
</Properties>
</file>