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2154" w:rightChars="0"/>
        <w:jc w:val="distribute"/>
        <w:textAlignment w:val="auto"/>
        <w:rPr>
          <w:rFonts w:hint="eastAsia" w:ascii="方正小标宋简体" w:hAnsi="方正小标宋简体" w:eastAsia="方正小标宋简体" w:cs="方正小标宋简体"/>
          <w:b w:val="0"/>
          <w:bCs w:val="0"/>
          <w:color w:val="FF0000"/>
          <w:spacing w:val="0"/>
          <w:w w:val="50"/>
          <w:sz w:val="70"/>
          <w:szCs w:val="70"/>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ind w:left="0" w:leftChars="0" w:right="1757" w:rightChars="0"/>
        <w:jc w:val="distribute"/>
        <w:textAlignment w:val="auto"/>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pPr>
      <w:r>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t>中共</w:t>
      </w:r>
      <w:r>
        <w:rPr>
          <w:rFonts w:hint="eastAsia" w:ascii="方正公文小标宋" w:hAnsi="方正公文小标宋" w:eastAsia="方正公文小标宋" w:cs="方正公文小标宋"/>
          <w:b/>
          <w:bCs/>
          <w:color w:val="FF0000"/>
          <w:spacing w:val="0"/>
          <w:w w:val="60"/>
          <w:kern w:val="2"/>
          <w:sz w:val="64"/>
          <w:szCs w:val="64"/>
          <w:lang w:val="en-US" w:eastAsia="zh-CN" w:bidi="ar-SA"/>
        </w:rPr>
        <w:t>合水县</w:t>
      </w:r>
      <w:r>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t>委宣传部</w:t>
      </w:r>
    </w:p>
    <w:p>
      <w:pPr>
        <w:keepNext w:val="0"/>
        <w:keepLines w:val="0"/>
        <w:pageBreakBefore w:val="0"/>
        <w:widowControl w:val="0"/>
        <w:kinsoku/>
        <w:wordWrap/>
        <w:overflowPunct/>
        <w:topLinePunct w:val="0"/>
        <w:autoSpaceDE/>
        <w:autoSpaceDN/>
        <w:bidi w:val="0"/>
        <w:adjustRightInd/>
        <w:snapToGrid/>
        <w:spacing w:line="900" w:lineRule="exact"/>
        <w:ind w:left="0" w:leftChars="0" w:right="1757" w:rightChars="0"/>
        <w:jc w:val="distribute"/>
        <w:textAlignment w:val="auto"/>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pPr>
      <w:r>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4451350</wp:posOffset>
                </wp:positionH>
                <wp:positionV relativeFrom="paragraph">
                  <wp:posOffset>635</wp:posOffset>
                </wp:positionV>
                <wp:extent cx="1042035" cy="1266825"/>
                <wp:effectExtent l="4445" t="4445" r="20320" b="5080"/>
                <wp:wrapNone/>
                <wp:docPr id="2" name="文本框 2"/>
                <wp:cNvGraphicFramePr/>
                <a:graphic xmlns:a="http://schemas.openxmlformats.org/drawingml/2006/main">
                  <a:graphicData uri="http://schemas.microsoft.com/office/word/2010/wordprocessingShape">
                    <wps:wsp>
                      <wps:cNvSpPr txBox="1"/>
                      <wps:spPr>
                        <a:xfrm>
                          <a:off x="0" y="0"/>
                          <a:ext cx="1042035" cy="12668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方正公文小标宋" w:hAnsi="方正公文小标宋" w:eastAsia="方正公文小标宋" w:cs="方正公文小标宋"/>
                                <w:color w:val="FF0000"/>
                                <w:w w:val="75"/>
                                <w:sz w:val="84"/>
                                <w:szCs w:val="84"/>
                                <w:lang w:eastAsia="zh-CN"/>
                              </w:rPr>
                            </w:pPr>
                            <w:r>
                              <w:rPr>
                                <w:rFonts w:hint="eastAsia" w:ascii="方正公文小标宋" w:hAnsi="方正公文小标宋" w:eastAsia="方正公文小标宋" w:cs="方正公文小标宋"/>
                                <w:color w:val="FF0000"/>
                                <w:w w:val="60"/>
                                <w:sz w:val="130"/>
                                <w:szCs w:val="130"/>
                                <w:lang w:eastAsia="zh-CN"/>
                              </w:rPr>
                              <w:t>文件</w:t>
                            </w:r>
                          </w:p>
                        </w:txbxContent>
                      </wps:txbx>
                      <wps:bodyPr lIns="0" tIns="0" rIns="0" bIns="0" upright="1"/>
                    </wps:wsp>
                  </a:graphicData>
                </a:graphic>
              </wp:anchor>
            </w:drawing>
          </mc:Choice>
          <mc:Fallback>
            <w:pict>
              <v:shape id="_x0000_s1026" o:spid="_x0000_s1026" o:spt="202" type="#_x0000_t202" style="position:absolute;left:0pt;margin-left:350.5pt;margin-top:0.05pt;height:99.75pt;width:82.05pt;z-index:251659264;mso-width-relative:page;mso-height-relative:page;" fillcolor="#FFFFFF" filled="t" stroked="t" coordsize="21600,21600" o:gfxdata="UEsDBAoAAAAAAIdO4kAAAAAAAAAAAAAAAAAEAAAAZHJzL1BLAwQUAAAACACHTuJA514Zs9YAAAAI&#10;AQAADwAAAGRycy9kb3ducmV2LnhtbE2PQU/DMAyF70j8h8hI3FhSBN3WNZ0QEhcmgRhM4pg2XluR&#10;OFWTrePf453YzU/Pfv5euT55J444xj6QhmymQCA1wfbUavj6fLlbgIjJkDUuEGr4xQjr6vqqNIUN&#10;E33gcZtawSEUC6OhS2kopIxNh97EWRiQ2NuH0ZvEcmylHc3E4d7Je6Vy6U1P/KEzAz532PxsD54x&#10;/NNk3pp6k78PSn2/7jYPbjfX+vYmUysQCU/pfxnO+HwDFTPV4UA2CqdhrjLuks6GYHuRP/JQs1wu&#10;c5BVKS8LVH9QSwMEFAAAAAgAh07iQHSqPaMVAgAAWwQAAA4AAABkcnMvZTJvRG9jLnhtbK1UzY7T&#10;MBC+I/EOlu80aaDVEjVdCUoREgKkhQdwHSex5D953CZ9AXgDTly481x9jh07TZddLj2QQ/LZM/5m&#10;5ptxVreDVuQgPEhrKjqf5ZQIw20tTVvRb1+3L24ogcBMzZQ1oqJHAfR2/fzZqnelKGxnVS08QRID&#10;Ze8q2oXgyiwD3gnNYGadMGhsrNcs4NK3We1Zj+xaZUWeL7Pe+tp5ywUA7m5GIz0z+msIbdNILjaW&#10;77UwYWT1QrGAJUEnHdB1yrZpBA+fmwZEIKqiWGlIbwyCeBff2XrFytYz10l+ToFdk8KTmjSTBoNe&#10;qDYsMLL38h8qLbm3YJsw41ZnYyFJEaxinj/R5q5jTqRaUGpwF9Hh/9HyT4cvnsi6ogUlhmls+Onn&#10;j9OvP6ff30kR5ekdlOh159AvDG/sgEMz7QNuxqqHxuv4xXoI2lHc40VcMQTC46H8VZG/XFDC0TYv&#10;lsubYhF5sofjzkN4L6wmEVTUY/eSqOzwEcLoOrnEaGCVrLdSqbTw7e6t8uTAsNPb9JzZH7kpQ/qK&#10;vl5gbMIZjm+DY4NQO5QATJviPToB1xHHxDYMujGBxBDjs1LLIHxCnWD1O1OTcHQos8HbRWMyWtSU&#10;KIGXMaLkGZhU13iidsqghLFHYy8iCsNuQJoId7Y+Yt/UB4MzE+d/An4CuwnsnZdth7Kn7iZKnLnU&#10;n/P9iEP99zoFfvgnrO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14Zs9YAAAAIAQAADwAAAAAA&#10;AAABACAAAAAiAAAAZHJzL2Rvd25yZXYueG1sUEsBAhQAFAAAAAgAh07iQHSqPaMVAgAAWwQAAA4A&#10;AAAAAAAAAQAgAAAAJQEAAGRycy9lMm9Eb2MueG1sUEsFBgAAAAAGAAYAWQEAAKwFAAAAAA==&#10;">
                <v:fill on="t" focussize="0,0"/>
                <v:stroke color="#FFFFFF" joinstyle="miter"/>
                <v:imagedata o:title=""/>
                <o:lock v:ext="edit" aspectratio="f"/>
                <v:textbox inset="0mm,0mm,0mm,0mm">
                  <w:txbxContent>
                    <w:p>
                      <w:pPr>
                        <w:jc w:val="center"/>
                        <w:rPr>
                          <w:rFonts w:hint="eastAsia" w:ascii="方正公文小标宋" w:hAnsi="方正公文小标宋" w:eastAsia="方正公文小标宋" w:cs="方正公文小标宋"/>
                          <w:color w:val="FF0000"/>
                          <w:w w:val="75"/>
                          <w:sz w:val="84"/>
                          <w:szCs w:val="84"/>
                          <w:lang w:eastAsia="zh-CN"/>
                        </w:rPr>
                      </w:pPr>
                      <w:r>
                        <w:rPr>
                          <w:rFonts w:hint="eastAsia" w:ascii="方正公文小标宋" w:hAnsi="方正公文小标宋" w:eastAsia="方正公文小标宋" w:cs="方正公文小标宋"/>
                          <w:color w:val="FF0000"/>
                          <w:w w:val="60"/>
                          <w:sz w:val="130"/>
                          <w:szCs w:val="130"/>
                          <w:lang w:eastAsia="zh-CN"/>
                        </w:rPr>
                        <w:t>文件</w:t>
                      </w:r>
                    </w:p>
                  </w:txbxContent>
                </v:textbox>
              </v:shape>
            </w:pict>
          </mc:Fallback>
        </mc:AlternateContent>
      </w:r>
      <w:r>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t>中共</w:t>
      </w:r>
      <w:r>
        <w:rPr>
          <w:rFonts w:hint="eastAsia" w:ascii="方正公文小标宋" w:hAnsi="方正公文小标宋" w:eastAsia="方正公文小标宋" w:cs="方正公文小标宋"/>
          <w:b/>
          <w:bCs/>
          <w:color w:val="FF0000"/>
          <w:spacing w:val="0"/>
          <w:w w:val="60"/>
          <w:kern w:val="2"/>
          <w:sz w:val="64"/>
          <w:szCs w:val="64"/>
          <w:lang w:val="en-US" w:eastAsia="zh-CN" w:bidi="ar-SA"/>
        </w:rPr>
        <w:t>合水县</w:t>
      </w:r>
      <w:r>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t>委全面依法治</w:t>
      </w:r>
      <w:r>
        <w:rPr>
          <w:rFonts w:hint="eastAsia" w:ascii="方正公文小标宋" w:hAnsi="方正公文小标宋" w:eastAsia="方正公文小标宋" w:cs="方正公文小标宋"/>
          <w:b/>
          <w:bCs/>
          <w:color w:val="FF0000"/>
          <w:spacing w:val="0"/>
          <w:w w:val="60"/>
          <w:kern w:val="2"/>
          <w:sz w:val="64"/>
          <w:szCs w:val="64"/>
          <w:lang w:val="en-US" w:eastAsia="zh-CN" w:bidi="ar-SA"/>
        </w:rPr>
        <w:t>县</w:t>
      </w:r>
      <w:r>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t>委员会办公室</w:t>
      </w:r>
    </w:p>
    <w:p>
      <w:pPr>
        <w:keepNext w:val="0"/>
        <w:keepLines w:val="0"/>
        <w:pageBreakBefore w:val="0"/>
        <w:widowControl w:val="0"/>
        <w:kinsoku/>
        <w:wordWrap/>
        <w:overflowPunct/>
        <w:topLinePunct w:val="0"/>
        <w:autoSpaceDE/>
        <w:autoSpaceDN/>
        <w:bidi w:val="0"/>
        <w:adjustRightInd/>
        <w:snapToGrid/>
        <w:spacing w:line="900" w:lineRule="exact"/>
        <w:ind w:left="0" w:leftChars="0" w:right="1757" w:rightChars="0"/>
        <w:jc w:val="distribute"/>
        <w:textAlignment w:val="auto"/>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pPr>
      <w:r>
        <w:rPr>
          <w:rFonts w:hint="eastAsia" w:ascii="方正公文小标宋" w:hAnsi="方正公文小标宋" w:eastAsia="方正公文小标宋" w:cs="方正公文小标宋"/>
          <w:b/>
          <w:bCs/>
          <w:color w:val="FF0000"/>
          <w:spacing w:val="0"/>
          <w:w w:val="60"/>
          <w:kern w:val="2"/>
          <w:sz w:val="64"/>
          <w:szCs w:val="64"/>
          <w:lang w:val="en-US" w:eastAsia="zh-CN" w:bidi="ar-SA"/>
        </w:rPr>
        <w:t>合水县</w:t>
      </w:r>
      <w:r>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t>人大常委会法工委</w:t>
      </w:r>
    </w:p>
    <w:p>
      <w:pPr>
        <w:keepNext w:val="0"/>
        <w:keepLines w:val="0"/>
        <w:pageBreakBefore w:val="0"/>
        <w:widowControl w:val="0"/>
        <w:kinsoku/>
        <w:wordWrap/>
        <w:overflowPunct/>
        <w:topLinePunct w:val="0"/>
        <w:autoSpaceDE/>
        <w:autoSpaceDN/>
        <w:bidi w:val="0"/>
        <w:adjustRightInd/>
        <w:snapToGrid/>
        <w:spacing w:line="900" w:lineRule="exact"/>
        <w:ind w:left="0" w:leftChars="0" w:right="1757" w:rightChars="0"/>
        <w:jc w:val="distribute"/>
        <w:textAlignment w:val="auto"/>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pPr>
      <w:r>
        <w:rPr>
          <w:rFonts w:hint="eastAsia" w:ascii="方正公文小标宋" w:hAnsi="方正公文小标宋" w:eastAsia="方正公文小标宋" w:cs="方正公文小标宋"/>
          <w:b/>
          <w:bCs/>
          <w:color w:val="FF0000"/>
          <w:spacing w:val="0"/>
          <w:w w:val="60"/>
          <w:kern w:val="2"/>
          <w:sz w:val="64"/>
          <w:szCs w:val="64"/>
          <w:lang w:val="en-US" w:eastAsia="zh-CN" w:bidi="ar-SA"/>
        </w:rPr>
        <w:t>合水县</w:t>
      </w:r>
      <w:r>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t>司法局</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方正公文小标宋" w:hAnsi="方正公文小标宋" w:eastAsia="方正公文小标宋" w:cs="方正公文小标宋"/>
          <w:b w:val="0"/>
          <w:bCs w:val="0"/>
          <w:color w:val="FF0000"/>
          <w:spacing w:val="0"/>
          <w:w w:val="60"/>
          <w:kern w:val="2"/>
          <w:sz w:val="64"/>
          <w:szCs w:val="64"/>
          <w:lang w:val="en-US" w:eastAsia="zh-CN" w:bidi="ar-SA"/>
        </w:rPr>
      </w:pPr>
    </w:p>
    <w:p>
      <w:pPr>
        <w:pStyle w:val="2"/>
        <w:keepNext w:val="0"/>
        <w:keepLines w:val="0"/>
        <w:pageBreakBefore w:val="0"/>
        <w:kinsoku/>
        <w:wordWrap/>
        <w:overflowPunct/>
        <w:topLinePunct w:val="0"/>
        <w:autoSpaceDE/>
        <w:autoSpaceDN/>
        <w:bidi w:val="0"/>
        <w:adjustRightInd/>
        <w:snapToGrid/>
        <w:spacing w:line="460" w:lineRule="exact"/>
        <w:jc w:val="center"/>
        <w:textAlignment w:val="auto"/>
        <w:rPr>
          <w:rFonts w:hint="eastAsia"/>
          <w:lang w:eastAsia="zh-CN"/>
        </w:rPr>
      </w:pPr>
    </w:p>
    <w:p>
      <w:pPr>
        <w:pStyle w:val="2"/>
        <w:ind w:left="0" w:leftChars="0" w:firstLine="0" w:firstLineChars="0"/>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合法治办</w:t>
      </w:r>
      <w:r>
        <w:rPr>
          <w:rFonts w:hint="default" w:ascii="Times New Roman" w:hAnsi="Times New Roman" w:eastAsia="仿宋_GB2312" w:cs="Times New Roman"/>
          <w:sz w:val="32"/>
          <w:szCs w:val="32"/>
          <w:lang w:val="en-US" w:eastAsia="zh-CN"/>
        </w:rPr>
        <w:t>发〔2023〕</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微软雅黑" w:hAnsi="微软雅黑" w:eastAsia="微软雅黑" w:cs="微软雅黑"/>
          <w:b w:val="0"/>
          <w:bCs w:val="0"/>
          <w:spacing w:val="142"/>
          <w:sz w:val="44"/>
          <w:szCs w:val="44"/>
          <w:lang w:eastAsia="zh-CN"/>
        </w:rPr>
      </w:pPr>
      <w:r>
        <w:rPr>
          <w:rFonts w:hint="default" w:ascii="Times New Roman" w:hAnsi="Times New Roman" w:eastAsia="仿宋_GB2312" w:cs="Times New Roman"/>
          <w:sz w:val="70"/>
          <w:szCs w:val="70"/>
          <w:lang w:eastAsia="zh-CN"/>
        </w:rP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ge">
                  <wp:posOffset>5031105</wp:posOffset>
                </wp:positionV>
                <wp:extent cx="5615940" cy="36830"/>
                <wp:effectExtent l="0" t="12700" r="3810" b="26670"/>
                <wp:wrapNone/>
                <wp:docPr id="4" name="直接连接符 4"/>
                <wp:cNvGraphicFramePr/>
                <a:graphic xmlns:a="http://schemas.openxmlformats.org/drawingml/2006/main">
                  <a:graphicData uri="http://schemas.microsoft.com/office/word/2010/wordprocessingShape">
                    <wps:wsp>
                      <wps:cNvCnPr/>
                      <wps:spPr>
                        <a:xfrm flipV="1">
                          <a:off x="0" y="0"/>
                          <a:ext cx="5615940" cy="3683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95pt;margin-top:396.15pt;height:2.9pt;width:442.2pt;mso-position-vertical-relative:page;z-index:251660288;mso-width-relative:page;mso-height-relative:page;" filled="f" stroked="t" coordsize="21600,21600" o:gfxdata="UEsDBAoAAAAAAIdO4kAAAAAAAAAAAAAAAAAEAAAAZHJzL1BLAwQUAAAACACHTuJAm3pCg9gAAAAL&#10;AQAADwAAAGRycy9kb3ducmV2LnhtbE2PsU7DMBCGdyTewTokttZOQ9M0xOkAYmBBagq7G1/jiPgc&#10;xU5S3h53gvHuPv33/eXhans24+g7RxKStQCG1DjdUSvh8/S2yoH5oEir3hFK+EEPh+r+rlSFdgsd&#10;ca5Dy2II+UJJMCEMBee+MWiVX7sBKd4ubrQqxHFsuR7VEsNtzzdCZNyqjuIHowZ8Mdh815OV8EXp&#10;5N63r09iro+DSi8fy2JQyseHRDwDC3gNfzDc9KM6VNHp7CbSnvUSVsluH1EJu/0mBRaJPMu2wM63&#10;TZ4Ar0r+v0P1C1BLAwQUAAAACACHTuJAVlvg9QUCAADzAwAADgAAAGRycy9lMm9Eb2MueG1srVO9&#10;jhMxEO6ReAfLPdlNLomOVTZXXAgNgkjA9Y7X3rXkP3mcbPISvAASHVSU9LwNx2Pc2BsCHE0KtrDG&#10;ntlv5vv8eXFzMJrsRQDlbE3Ho5ISYblrlG1r+v7d+tk1JRCZbZh2VtT0KIDeLJ8+WfS+EhPXOd2I&#10;QBDEQtX7mnYx+qoogHfCMBg5LywmpQuGRdyGtmgC6xHd6GJSlvOid6HxwXEBgKerIUlPiOESQCel&#10;4mLl+M4IGwfUIDSLSAk65YEu87RSCh7fSAkiEl1TZBrzik0w3qa1WC5Y1QbmO8VPI7BLRnjEyTBl&#10;sekZasUiI7ug/oEyigcHTsYRd6YYiGRFkMW4fKTN2455kbmg1ODPosP/g+Wv95tAVFPTKSWWGbzw&#10;+4/ffnz4/PP7J1zvv34h0yRS76HC2lu7Cacd+E1IjA8yGCK18nfopqwBsiKHLPHxLLE4RMLxcDYf&#10;z55PUX2Ouav59VW+gmKASXA+QHwpnCEpqKlWNinAKrZ/BRFbY+mvknSsLelrOplNy4TJ0I8SfYCh&#10;8cgJbJt/BqdVs1Zap18gtNtbHcieoSfW6xK/xBCB/ypLXVYMuqEupwa3dII1L2xD4tGjWhYfCU0z&#10;GNFQogW+qRQhIKsiU/qSSmytLU6QRB5kTdHWNUe8m50Pqu1QinGeMmXQC3nek2+T2f7cZ6Tfb3X5&#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6QoPYAAAACwEAAA8AAAAAAAAAAQAgAAAAIgAAAGRy&#10;cy9kb3ducmV2LnhtbFBLAQIUABQAAAAIAIdO4kBWW+D1BQIAAPMDAAAOAAAAAAAAAAEAIAAAACcB&#10;AABkcnMvZTJvRG9jLnhtbFBLBQYAAAAABgAGAFkBAACeBQ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232"/>
          <w:sz w:val="44"/>
          <w:szCs w:val="44"/>
        </w:rPr>
        <w:t>中共</w:t>
      </w:r>
      <w:r>
        <w:rPr>
          <w:rFonts w:hint="eastAsia" w:ascii="Times New Roman" w:hAnsi="Times New Roman" w:eastAsia="方正小标宋简体" w:cs="Times New Roman"/>
          <w:spacing w:val="232"/>
          <w:sz w:val="44"/>
          <w:szCs w:val="44"/>
          <w:lang w:eastAsia="zh-CN"/>
        </w:rPr>
        <w:t>合水县</w:t>
      </w:r>
      <w:r>
        <w:rPr>
          <w:rFonts w:hint="default" w:ascii="Times New Roman" w:hAnsi="Times New Roman" w:eastAsia="方正小标宋简体" w:cs="Times New Roman"/>
          <w:spacing w:val="232"/>
          <w:sz w:val="44"/>
          <w:szCs w:val="44"/>
        </w:rPr>
        <w:t>委宣传</w:t>
      </w:r>
      <w:r>
        <w:rPr>
          <w:rFonts w:hint="default" w:ascii="Times New Roman" w:hAnsi="Times New Roman" w:eastAsia="方正小标宋简体" w:cs="Times New Roman"/>
          <w:sz w:val="44"/>
          <w:szCs w:val="44"/>
        </w:rPr>
        <w:t>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pacing w:val="-6"/>
          <w:sz w:val="44"/>
          <w:szCs w:val="44"/>
          <w:lang w:eastAsia="zh-CN"/>
        </w:rPr>
      </w:pPr>
      <w:r>
        <w:rPr>
          <w:rFonts w:hint="eastAsia" w:ascii="方正小标宋简体" w:hAnsi="方正小标宋简体" w:eastAsia="方正小标宋简体" w:cs="方正小标宋简体"/>
          <w:b w:val="0"/>
          <w:bCs w:val="0"/>
          <w:spacing w:val="-6"/>
          <w:sz w:val="44"/>
          <w:szCs w:val="44"/>
          <w:lang w:eastAsia="zh-CN"/>
        </w:rPr>
        <w:t>中共合水县委全面依法治县委员会办公室</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pacing w:val="0"/>
          <w:sz w:val="44"/>
          <w:szCs w:val="44"/>
          <w:lang w:val="en-US"/>
        </w:rPr>
      </w:pPr>
      <w:r>
        <w:rPr>
          <w:rFonts w:hint="eastAsia" w:ascii="方正小标宋简体" w:hAnsi="方正小标宋简体" w:eastAsia="方正小标宋简体" w:cs="方正小标宋简体"/>
          <w:b w:val="0"/>
          <w:bCs w:val="0"/>
          <w:spacing w:val="142"/>
          <w:sz w:val="44"/>
          <w:szCs w:val="44"/>
          <w:lang w:eastAsia="zh-CN"/>
        </w:rPr>
        <w:t>合水县人大常委会</w:t>
      </w:r>
      <w:r>
        <w:rPr>
          <w:rFonts w:hint="eastAsia" w:ascii="方正小标宋简体" w:hAnsi="方正小标宋简体" w:eastAsia="方正小标宋简体" w:cs="方正小标宋简体"/>
          <w:b w:val="0"/>
          <w:bCs w:val="0"/>
          <w:spacing w:val="142"/>
          <w:sz w:val="44"/>
          <w:szCs w:val="44"/>
          <w:lang w:val="en-US" w:eastAsia="zh-CN"/>
        </w:rPr>
        <w:t>法工</w:t>
      </w:r>
      <w:r>
        <w:rPr>
          <w:rFonts w:hint="eastAsia" w:ascii="方正小标宋简体" w:hAnsi="方正小标宋简体" w:eastAsia="方正小标宋简体" w:cs="方正小标宋简体"/>
          <w:b w:val="0"/>
          <w:bCs w:val="0"/>
          <w:spacing w:val="0"/>
          <w:sz w:val="44"/>
          <w:szCs w:val="44"/>
          <w:lang w:val="en-US" w:eastAsia="zh-CN"/>
        </w:rPr>
        <w:t>委</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spacing w:val="34"/>
          <w:sz w:val="44"/>
          <w:szCs w:val="44"/>
          <w:lang w:eastAsia="zh-CN"/>
        </w:rPr>
      </w:pPr>
      <w:r>
        <w:rPr>
          <w:rFonts w:hint="eastAsia" w:ascii="方正小标宋简体" w:hAnsi="方正小标宋简体" w:eastAsia="方正小标宋简体" w:cs="方正小标宋简体"/>
          <w:b w:val="0"/>
          <w:bCs w:val="0"/>
          <w:spacing w:val="505"/>
          <w:sz w:val="44"/>
          <w:szCs w:val="44"/>
          <w:lang w:val="en-US" w:eastAsia="zh-CN"/>
        </w:rPr>
        <w:t>合水县</w:t>
      </w:r>
      <w:r>
        <w:rPr>
          <w:rFonts w:hint="eastAsia" w:ascii="方正小标宋简体" w:hAnsi="方正小标宋简体" w:eastAsia="方正小标宋简体" w:cs="方正小标宋简体"/>
          <w:b w:val="0"/>
          <w:bCs w:val="0"/>
          <w:spacing w:val="505"/>
          <w:sz w:val="44"/>
          <w:szCs w:val="44"/>
          <w:lang w:eastAsia="zh-CN"/>
        </w:rPr>
        <w:t>司法</w:t>
      </w:r>
      <w:r>
        <w:rPr>
          <w:rFonts w:hint="eastAsia" w:ascii="方正小标宋简体" w:hAnsi="方正小标宋简体" w:eastAsia="方正小标宋简体" w:cs="方正小标宋简体"/>
          <w:b w:val="0"/>
          <w:bCs w:val="0"/>
          <w:spacing w:val="0"/>
          <w:sz w:val="44"/>
          <w:szCs w:val="44"/>
          <w:lang w:eastAsia="zh-CN"/>
        </w:rPr>
        <w:t>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关于</w:t>
      </w:r>
      <w:r>
        <w:rPr>
          <w:rFonts w:hint="eastAsia" w:ascii="方正小标宋简体" w:hAnsi="方正小标宋简体" w:eastAsia="方正小标宋简体" w:cs="方正小标宋简体"/>
          <w:b w:val="0"/>
          <w:bCs w:val="0"/>
          <w:sz w:val="44"/>
          <w:szCs w:val="44"/>
        </w:rPr>
        <w:t>印发《</w:t>
      </w:r>
      <w:r>
        <w:rPr>
          <w:rFonts w:hint="eastAsia" w:ascii="方正小标宋简体" w:hAnsi="方正小标宋简体" w:eastAsia="方正小标宋简体" w:cs="方正小标宋简体"/>
          <w:b w:val="0"/>
          <w:bCs w:val="0"/>
          <w:sz w:val="44"/>
          <w:szCs w:val="44"/>
          <w:lang w:eastAsia="zh-CN"/>
        </w:rPr>
        <w:t>在全县常态化开展“法治大宣讲”活动实施方案</w:t>
      </w:r>
      <w:r>
        <w:rPr>
          <w:rFonts w:hint="eastAsia" w:ascii="方正小标宋简体" w:hAnsi="方正小标宋简体" w:eastAsia="方正小标宋简体" w:cs="方正小标宋简体"/>
          <w:b w:val="0"/>
          <w:bCs w:val="0"/>
          <w:sz w:val="44"/>
          <w:szCs w:val="44"/>
        </w:rPr>
        <w:t>》的通知</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微软雅黑" w:eastAsia="仿宋_GB2312" w:cs="宋体"/>
          <w:color w:val="222222"/>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仿宋_GB2312"/>
          <w:sz w:val="32"/>
          <w:szCs w:val="32"/>
        </w:rPr>
        <w:t>各乡(镇)党委</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人民政府，县委有关部委、县政府有关部门</w:t>
      </w:r>
      <w:r>
        <w:rPr>
          <w:rFonts w:hint="eastAsia" w:ascii="Times New Roman" w:hAnsi="Times New Roman" w:eastAsia="仿宋_GB2312" w:cs="仿宋_GB2312"/>
          <w:sz w:val="32"/>
          <w:szCs w:val="32"/>
          <w:lang w:eastAsia="zh-CN"/>
        </w:rPr>
        <w:t>，省县驻合有关单位</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eastAsia="zh-CN"/>
        </w:rPr>
      </w:pPr>
      <w:r>
        <w:rPr>
          <w:rFonts w:hint="default" w:ascii="Times New Roman" w:hAnsi="Times New Roman" w:eastAsia="仿宋_GB2312" w:cs="Times New Roman"/>
          <w:color w:val="222222"/>
          <w:kern w:val="0"/>
          <w:sz w:val="32"/>
          <w:szCs w:val="32"/>
          <w:shd w:val="clear" w:color="auto" w:fill="FFFFFF"/>
        </w:rPr>
        <w:t>现将</w:t>
      </w:r>
      <w:bookmarkStart w:id="0" w:name="_GoBack"/>
      <w:r>
        <w:rPr>
          <w:rFonts w:hint="default" w:ascii="Times New Roman" w:hAnsi="Times New Roman" w:eastAsia="仿宋_GB2312" w:cs="Times New Roman"/>
          <w:color w:val="222222"/>
          <w:kern w:val="0"/>
          <w:sz w:val="32"/>
          <w:szCs w:val="32"/>
          <w:shd w:val="clear" w:color="auto" w:fill="FFFFFF"/>
        </w:rPr>
        <w:t>关于</w:t>
      </w:r>
      <w:bookmarkEnd w:id="0"/>
      <w:r>
        <w:rPr>
          <w:rFonts w:hint="default" w:ascii="Times New Roman" w:hAnsi="Times New Roman" w:eastAsia="仿宋_GB2312" w:cs="Times New Roman"/>
          <w:color w:val="222222"/>
          <w:kern w:val="0"/>
          <w:sz w:val="32"/>
          <w:szCs w:val="32"/>
          <w:shd w:val="clear" w:color="auto" w:fill="FFFFFF"/>
        </w:rPr>
        <w:t>《</w:t>
      </w:r>
      <w:r>
        <w:rPr>
          <w:rFonts w:hint="eastAsia" w:ascii="Times New Roman" w:hAnsi="Times New Roman" w:eastAsia="仿宋_GB2312" w:cs="Times New Roman"/>
          <w:color w:val="222222"/>
          <w:kern w:val="0"/>
          <w:sz w:val="32"/>
          <w:szCs w:val="32"/>
          <w:shd w:val="clear" w:color="auto" w:fill="FFFFFF"/>
          <w:lang w:eastAsia="zh-CN"/>
        </w:rPr>
        <w:t>在全县常态化</w:t>
      </w:r>
      <w:r>
        <w:rPr>
          <w:rFonts w:hint="default" w:ascii="Times New Roman" w:hAnsi="Times New Roman" w:eastAsia="仿宋_GB2312" w:cs="Times New Roman"/>
          <w:color w:val="222222"/>
          <w:kern w:val="0"/>
          <w:sz w:val="32"/>
          <w:szCs w:val="32"/>
          <w:shd w:val="clear" w:color="auto" w:fill="FFFFFF"/>
        </w:rPr>
        <w:t>开展“法治大宣讲”活动实施方案》印发你们，请</w:t>
      </w:r>
      <w:r>
        <w:rPr>
          <w:rFonts w:hint="eastAsia" w:ascii="Times New Roman" w:hAnsi="Times New Roman" w:eastAsia="仿宋_GB2312" w:cs="Times New Roman"/>
          <w:color w:val="222222"/>
          <w:kern w:val="0"/>
          <w:sz w:val="32"/>
          <w:szCs w:val="32"/>
          <w:shd w:val="clear" w:color="auto" w:fill="FFFFFF"/>
          <w:lang w:eastAsia="zh-CN"/>
        </w:rPr>
        <w:t>结合工作实际，</w:t>
      </w:r>
      <w:r>
        <w:rPr>
          <w:rFonts w:hint="default" w:ascii="仿宋_GB2312" w:hAnsi="仿宋_GB2312" w:eastAsia="仿宋_GB2312" w:cs="仿宋_GB2312"/>
          <w:sz w:val="32"/>
          <w:szCs w:val="32"/>
          <w:lang w:eastAsia="zh-CN"/>
        </w:rPr>
        <w:t>认真抓好贯彻落实。</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color w:val="222222"/>
          <w:kern w:val="0"/>
          <w:sz w:val="32"/>
          <w:szCs w:val="32"/>
          <w:shd w:val="clear" w:color="auto" w:fill="FFFFFF"/>
          <w:lang w:eastAsia="zh-CN"/>
        </w:rPr>
      </w:pPr>
    </w:p>
    <w:p>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lang w:eastAsia="zh-CN"/>
        </w:rPr>
      </w:pPr>
    </w:p>
    <w:p>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4209" w:leftChars="0" w:hanging="4209" w:hangingChars="1150"/>
        <w:jc w:val="center"/>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spacing w:val="23"/>
          <w:kern w:val="0"/>
          <w:sz w:val="32"/>
          <w:szCs w:val="32"/>
          <w:shd w:val="clear" w:color="auto" w:fill="FFFFFF"/>
        </w:rPr>
        <w:t>中共</w:t>
      </w:r>
      <w:r>
        <w:rPr>
          <w:rFonts w:hint="eastAsia" w:ascii="Times New Roman" w:hAnsi="Times New Roman" w:eastAsia="仿宋_GB2312" w:cs="Times New Roman"/>
          <w:color w:val="000000"/>
          <w:spacing w:val="23"/>
          <w:kern w:val="0"/>
          <w:sz w:val="32"/>
          <w:szCs w:val="32"/>
          <w:shd w:val="clear" w:color="auto" w:fill="FFFFFF"/>
          <w:lang w:eastAsia="zh-CN"/>
        </w:rPr>
        <w:t>合水县</w:t>
      </w:r>
      <w:r>
        <w:rPr>
          <w:rFonts w:hint="default" w:ascii="Times New Roman" w:hAnsi="Times New Roman" w:eastAsia="仿宋_GB2312" w:cs="Times New Roman"/>
          <w:color w:val="000000"/>
          <w:spacing w:val="23"/>
          <w:kern w:val="0"/>
          <w:sz w:val="32"/>
          <w:szCs w:val="32"/>
          <w:shd w:val="clear" w:color="auto" w:fill="FFFFFF"/>
        </w:rPr>
        <w:t>委宣传</w:t>
      </w:r>
      <w:r>
        <w:rPr>
          <w:rFonts w:hint="default" w:ascii="Times New Roman" w:hAnsi="Times New Roman" w:eastAsia="仿宋_GB2312" w:cs="Times New Roman"/>
          <w:color w:val="000000"/>
          <w:kern w:val="0"/>
          <w:sz w:val="32"/>
          <w:szCs w:val="32"/>
          <w:shd w:val="clear" w:color="auto" w:fill="FFFFFF"/>
        </w:rPr>
        <w:t xml:space="preserve">部  </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 xml:space="preserve">  </w:t>
      </w:r>
      <w:r>
        <w:rPr>
          <w:rFonts w:hint="default" w:ascii="Times New Roman" w:hAnsi="Times New Roman" w:eastAsia="仿宋_GB2312" w:cs="Times New Roman"/>
          <w:color w:val="000000"/>
          <w:spacing w:val="17"/>
          <w:kern w:val="0"/>
          <w:sz w:val="32"/>
          <w:szCs w:val="32"/>
          <w:shd w:val="clear" w:color="auto" w:fill="FFFFFF"/>
        </w:rPr>
        <w:t>中共</w:t>
      </w:r>
      <w:r>
        <w:rPr>
          <w:rFonts w:hint="eastAsia" w:ascii="Times New Roman" w:hAnsi="Times New Roman" w:eastAsia="仿宋_GB2312" w:cs="Times New Roman"/>
          <w:color w:val="000000"/>
          <w:spacing w:val="17"/>
          <w:kern w:val="0"/>
          <w:sz w:val="32"/>
          <w:szCs w:val="32"/>
          <w:shd w:val="clear" w:color="auto" w:fill="FFFFFF"/>
          <w:lang w:eastAsia="zh-CN"/>
        </w:rPr>
        <w:t>合水县</w:t>
      </w:r>
      <w:r>
        <w:rPr>
          <w:rFonts w:hint="default" w:ascii="Times New Roman" w:hAnsi="Times New Roman" w:eastAsia="仿宋_GB2312" w:cs="Times New Roman"/>
          <w:color w:val="000000"/>
          <w:spacing w:val="17"/>
          <w:kern w:val="0"/>
          <w:sz w:val="32"/>
          <w:szCs w:val="32"/>
          <w:shd w:val="clear" w:color="auto" w:fill="FFFFFF"/>
        </w:rPr>
        <w:t>委全面依</w:t>
      </w:r>
      <w:r>
        <w:rPr>
          <w:rFonts w:hint="default" w:ascii="Times New Roman" w:hAnsi="Times New Roman" w:eastAsia="仿宋_GB2312" w:cs="Times New Roman"/>
          <w:color w:val="000000"/>
          <w:kern w:val="0"/>
          <w:sz w:val="32"/>
          <w:szCs w:val="32"/>
          <w:shd w:val="clear" w:color="auto" w:fill="FFFFFF"/>
        </w:rPr>
        <w:t>法</w:t>
      </w:r>
    </w:p>
    <w:p>
      <w:pPr>
        <w:keepNext w:val="0"/>
        <w:keepLines w:val="0"/>
        <w:pageBreakBefore w:val="0"/>
        <w:widowControl w:val="0"/>
        <w:kinsoku/>
        <w:wordWrap/>
        <w:overflowPunct/>
        <w:topLinePunct w:val="0"/>
        <w:autoSpaceDE/>
        <w:autoSpaceDN/>
        <w:bidi w:val="0"/>
        <w:adjustRightInd/>
        <w:snapToGrid/>
        <w:spacing w:line="576" w:lineRule="exact"/>
        <w:ind w:left="4198" w:leftChars="0" w:hanging="4198" w:hangingChars="1312"/>
        <w:jc w:val="left"/>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 xml:space="preserve">            </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spacing w:val="-6"/>
          <w:kern w:val="0"/>
          <w:sz w:val="32"/>
          <w:szCs w:val="32"/>
          <w:shd w:val="clear" w:color="auto" w:fill="FFFFFF"/>
          <w:lang w:val="en-US" w:eastAsia="zh-CN"/>
        </w:rPr>
        <w:t xml:space="preserve">     </w:t>
      </w:r>
      <w:r>
        <w:rPr>
          <w:rFonts w:hint="default" w:ascii="Times New Roman" w:hAnsi="Times New Roman" w:eastAsia="仿宋_GB2312" w:cs="Times New Roman"/>
          <w:color w:val="000000"/>
          <w:spacing w:val="68"/>
          <w:kern w:val="0"/>
          <w:sz w:val="32"/>
          <w:szCs w:val="32"/>
          <w:shd w:val="clear" w:color="auto" w:fill="FFFFFF"/>
        </w:rPr>
        <w:t>治</w:t>
      </w:r>
      <w:r>
        <w:rPr>
          <w:rFonts w:hint="eastAsia" w:ascii="Times New Roman" w:hAnsi="Times New Roman" w:eastAsia="仿宋_GB2312" w:cs="Times New Roman"/>
          <w:color w:val="000000"/>
          <w:spacing w:val="68"/>
          <w:kern w:val="0"/>
          <w:sz w:val="32"/>
          <w:szCs w:val="32"/>
          <w:shd w:val="clear" w:color="auto" w:fill="FFFFFF"/>
          <w:lang w:eastAsia="zh-CN"/>
        </w:rPr>
        <w:t>县</w:t>
      </w:r>
      <w:r>
        <w:rPr>
          <w:rFonts w:hint="default" w:ascii="Times New Roman" w:hAnsi="Times New Roman" w:eastAsia="仿宋_GB2312" w:cs="Times New Roman"/>
          <w:color w:val="000000"/>
          <w:spacing w:val="68"/>
          <w:kern w:val="0"/>
          <w:sz w:val="32"/>
          <w:szCs w:val="32"/>
          <w:shd w:val="clear" w:color="auto" w:fill="FFFFFF"/>
        </w:rPr>
        <w:t>委员会办公</w:t>
      </w:r>
      <w:r>
        <w:rPr>
          <w:rFonts w:hint="default" w:ascii="Times New Roman" w:hAnsi="Times New Roman" w:eastAsia="仿宋_GB2312" w:cs="Times New Roman"/>
          <w:color w:val="000000"/>
          <w:kern w:val="0"/>
          <w:sz w:val="32"/>
          <w:szCs w:val="32"/>
          <w:shd w:val="clear" w:color="auto" w:fill="FFFFFF"/>
        </w:rPr>
        <w:t>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仿宋_GB2312" w:cs="Times New Roman"/>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仿宋_GB2312" w:cs="Times New Roman"/>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仿宋_GB2312" w:cs="Times New Roman"/>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Times New Roman" w:hAnsi="Times New Roman" w:eastAsia="仿宋_GB2312" w:cs="Times New Roman"/>
          <w:color w:val="000000"/>
          <w:kern w:val="0"/>
          <w:sz w:val="32"/>
          <w:szCs w:val="32"/>
          <w:shd w:val="clear" w:color="auto" w:fill="FFFFFF"/>
          <w:lang w:eastAsia="zh-CN"/>
        </w:rPr>
      </w:pPr>
      <w:r>
        <w:rPr>
          <w:rFonts w:hint="eastAsia" w:ascii="Times New Roman" w:hAnsi="Times New Roman" w:eastAsia="仿宋_GB2312" w:cs="Times New Roman"/>
          <w:color w:val="222222"/>
          <w:spacing w:val="-6"/>
          <w:kern w:val="0"/>
          <w:sz w:val="32"/>
          <w:szCs w:val="32"/>
          <w:shd w:val="clear" w:color="auto" w:fill="FFFFFF"/>
          <w:lang w:val="en-US" w:eastAsia="zh-CN"/>
        </w:rPr>
        <w:t>合水县人大常委会法工委</w:t>
      </w:r>
      <w:r>
        <w:rPr>
          <w:rFonts w:hint="default" w:ascii="Times New Roman" w:hAnsi="Times New Roman" w:eastAsia="仿宋_GB2312" w:cs="Times New Roman"/>
          <w:color w:val="000000"/>
          <w:kern w:val="0"/>
          <w:sz w:val="32"/>
          <w:szCs w:val="32"/>
          <w:shd w:val="clear" w:color="auto" w:fill="FFFFFF"/>
        </w:rPr>
        <w:t xml:space="preserve">  </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rPr>
        <w:t xml:space="preserve">  </w:t>
      </w:r>
      <w:r>
        <w:rPr>
          <w:rFonts w:hint="eastAsia" w:ascii="Times New Roman" w:hAnsi="Times New Roman" w:eastAsia="仿宋_GB2312" w:cs="Times New Roman"/>
          <w:color w:val="000000"/>
          <w:spacing w:val="142"/>
          <w:kern w:val="0"/>
          <w:sz w:val="32"/>
          <w:szCs w:val="32"/>
          <w:shd w:val="clear" w:color="auto" w:fill="FFFFFF"/>
          <w:lang w:eastAsia="zh-CN"/>
        </w:rPr>
        <w:t>合水县</w:t>
      </w:r>
      <w:r>
        <w:rPr>
          <w:rFonts w:hint="default" w:ascii="Times New Roman" w:hAnsi="Times New Roman" w:eastAsia="仿宋_GB2312" w:cs="Times New Roman"/>
          <w:color w:val="000000"/>
          <w:spacing w:val="142"/>
          <w:kern w:val="0"/>
          <w:sz w:val="32"/>
          <w:szCs w:val="32"/>
          <w:shd w:val="clear" w:color="auto" w:fill="FFFFFF"/>
          <w:lang w:eastAsia="zh-CN"/>
        </w:rPr>
        <w:t>司法</w:t>
      </w:r>
      <w:r>
        <w:rPr>
          <w:rFonts w:hint="default" w:ascii="Times New Roman" w:hAnsi="Times New Roman" w:eastAsia="仿宋_GB2312" w:cs="Times New Roman"/>
          <w:color w:val="000000"/>
          <w:kern w:val="0"/>
          <w:sz w:val="32"/>
          <w:szCs w:val="32"/>
          <w:shd w:val="clear" w:color="auto" w:fill="FFFFFF"/>
          <w:lang w:eastAsia="zh-CN"/>
        </w:rPr>
        <w:t>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Times New Roman" w:hAnsi="Times New Roman" w:eastAsia="仿宋_GB2312" w:cs="Times New Roman"/>
          <w:color w:val="222222"/>
          <w:spacing w:val="0"/>
          <w:w w:val="8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 xml:space="preserve"> </w:t>
      </w:r>
      <w:r>
        <w:rPr>
          <w:rFonts w:hint="eastAsia" w:ascii="Times New Roman" w:hAnsi="Times New Roman" w:eastAsia="仿宋_GB2312" w:cs="Times New Roman"/>
          <w:color w:val="222222"/>
          <w:spacing w:val="0"/>
          <w:w w:val="80"/>
          <w:kern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Times New Roman" w:hAnsi="Times New Roman" w:eastAsia="仿宋_GB2312" w:cs="Times New Roman"/>
          <w:color w:val="222222"/>
          <w:spacing w:val="0"/>
          <w:w w:val="100"/>
          <w:kern w:val="0"/>
          <w:sz w:val="32"/>
          <w:szCs w:val="32"/>
          <w:shd w:val="clear" w:color="auto" w:fill="FFFFFF"/>
          <w:lang w:val="en-US" w:eastAsia="zh-CN"/>
        </w:rPr>
      </w:pPr>
      <w:r>
        <w:rPr>
          <w:rFonts w:hint="eastAsia" w:ascii="Times New Roman" w:hAnsi="Times New Roman" w:eastAsia="仿宋_GB2312" w:cs="Times New Roman"/>
          <w:color w:val="222222"/>
          <w:spacing w:val="0"/>
          <w:w w:val="80"/>
          <w:kern w:val="0"/>
          <w:sz w:val="32"/>
          <w:szCs w:val="32"/>
          <w:shd w:val="clear" w:color="auto" w:fill="FFFFFF"/>
          <w:lang w:val="en-US" w:eastAsia="zh-CN"/>
        </w:rPr>
        <w:t xml:space="preserve">                          </w:t>
      </w:r>
      <w:r>
        <w:rPr>
          <w:rFonts w:hint="eastAsia" w:ascii="Times New Roman" w:hAnsi="Times New Roman" w:eastAsia="仿宋_GB2312" w:cs="Times New Roman"/>
          <w:color w:val="222222"/>
          <w:spacing w:val="0"/>
          <w:w w:val="100"/>
          <w:kern w:val="0"/>
          <w:sz w:val="32"/>
          <w:szCs w:val="32"/>
          <w:shd w:val="clear" w:color="auto" w:fill="FFFFFF"/>
          <w:lang w:val="en-US" w:eastAsia="zh-CN"/>
        </w:rPr>
        <w:t>2023年8月28日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微软雅黑" w:hAnsi="微软雅黑" w:eastAsia="微软雅黑" w:cs="微软雅黑"/>
          <w:sz w:val="44"/>
          <w:szCs w:val="44"/>
        </w:rPr>
      </w:pPr>
    </w:p>
    <w:p>
      <w:pPr>
        <w:pStyle w:val="2"/>
        <w:keepNext w:val="0"/>
        <w:keepLines w:val="0"/>
        <w:pageBreakBefore w:val="0"/>
        <w:kinsoku/>
        <w:wordWrap/>
        <w:overflowPunct/>
        <w:topLinePunct w:val="0"/>
        <w:autoSpaceDE/>
        <w:autoSpaceDN/>
        <w:bidi w:val="0"/>
        <w:spacing w:line="600" w:lineRule="exact"/>
        <w:textAlignment w:val="auto"/>
        <w:rPr>
          <w:rFonts w:hint="eastAsia" w:ascii="微软雅黑" w:hAnsi="微软雅黑" w:eastAsia="微软雅黑" w:cs="微软雅黑"/>
          <w:sz w:val="44"/>
          <w:szCs w:val="44"/>
        </w:rPr>
      </w:pPr>
    </w:p>
    <w:p>
      <w:pPr>
        <w:rPr>
          <w:rFonts w:hint="eastAsia" w:ascii="微软雅黑" w:hAnsi="微软雅黑" w:eastAsia="微软雅黑" w:cs="微软雅黑"/>
          <w:sz w:val="44"/>
          <w:szCs w:val="44"/>
        </w:rPr>
      </w:pPr>
    </w:p>
    <w:p>
      <w:pPr>
        <w:pStyle w:val="2"/>
        <w:rPr>
          <w:rFonts w:hint="eastAsia" w:ascii="微软雅黑" w:hAnsi="微软雅黑" w:eastAsia="微软雅黑" w:cs="微软雅黑"/>
          <w:sz w:val="44"/>
          <w:szCs w:val="44"/>
        </w:rPr>
      </w:pPr>
    </w:p>
    <w:p>
      <w:pPr>
        <w:rPr>
          <w:rFonts w:hint="eastAsia" w:ascii="微软雅黑" w:hAnsi="微软雅黑" w:eastAsia="微软雅黑" w:cs="微软雅黑"/>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63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在全县</w:t>
      </w:r>
      <w:r>
        <w:rPr>
          <w:rFonts w:hint="eastAsia" w:ascii="方正小标宋简体" w:hAnsi="方正小标宋简体" w:eastAsia="方正小标宋简体" w:cs="方正小标宋简体"/>
          <w:sz w:val="44"/>
          <w:szCs w:val="44"/>
        </w:rPr>
        <w:t>常态化开展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法治大宣讲”</w:t>
      </w:r>
    </w:p>
    <w:p>
      <w:pPr>
        <w:keepNext w:val="0"/>
        <w:keepLines w:val="0"/>
        <w:pageBreakBefore w:val="0"/>
        <w:widowControl w:val="0"/>
        <w:kinsoku/>
        <w:wordWrap/>
        <w:overflowPunct/>
        <w:topLinePunct w:val="0"/>
        <w:autoSpaceDE/>
        <w:autoSpaceDN/>
        <w:bidi w:val="0"/>
        <w:adjustRightInd w:val="0"/>
        <w:snapToGrid w:val="0"/>
        <w:spacing w:line="63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活动实施方案</w:t>
      </w:r>
    </w:p>
    <w:p>
      <w:pPr>
        <w:keepNext w:val="0"/>
        <w:keepLines w:val="0"/>
        <w:pageBreakBefore w:val="0"/>
        <w:widowControl w:val="0"/>
        <w:kinsoku/>
        <w:wordWrap/>
        <w:overflowPunct/>
        <w:topLinePunct w:val="0"/>
        <w:autoSpaceDE/>
        <w:autoSpaceDN/>
        <w:bidi w:val="0"/>
        <w:spacing w:line="636"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3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为全面贯彻党的二十大精神，深入学习宣传贯彻习近平法治思想，</w:t>
      </w:r>
      <w:r>
        <w:rPr>
          <w:rFonts w:hint="default" w:ascii="Times New Roman" w:hAnsi="Times New Roman" w:eastAsia="仿宋_GB2312" w:cs="Times New Roman"/>
          <w:sz w:val="32"/>
          <w:szCs w:val="32"/>
          <w:lang w:eastAsia="zh-CN"/>
        </w:rPr>
        <w:t>进一步推动“八五”普法规划</w:t>
      </w:r>
      <w:r>
        <w:rPr>
          <w:rFonts w:hint="eastAsia" w:ascii="Times New Roman" w:hAnsi="Times New Roman" w:eastAsia="仿宋_GB2312" w:cs="Times New Roman"/>
          <w:sz w:val="32"/>
          <w:szCs w:val="32"/>
          <w:lang w:val="en-US" w:eastAsia="zh-CN"/>
        </w:rPr>
        <w:t>深入实施及</w:t>
      </w:r>
      <w:r>
        <w:rPr>
          <w:rFonts w:hint="default" w:ascii="Times New Roman" w:hAnsi="Times New Roman" w:eastAsia="仿宋_GB2312" w:cs="Times New Roman"/>
          <w:sz w:val="32"/>
          <w:szCs w:val="32"/>
          <w:lang w:eastAsia="zh-CN"/>
        </w:rPr>
        <w:t>人大决议</w:t>
      </w:r>
      <w:r>
        <w:rPr>
          <w:rFonts w:hint="eastAsia" w:ascii="Times New Roman" w:hAnsi="Times New Roman" w:eastAsia="仿宋_GB2312" w:cs="Times New Roman"/>
          <w:sz w:val="32"/>
          <w:szCs w:val="32"/>
          <w:lang w:val="en-US" w:eastAsia="zh-CN"/>
        </w:rPr>
        <w:t>全面执行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努力使尊法学法守法用法在全社会蔚然成风，</w:t>
      </w:r>
      <w:r>
        <w:rPr>
          <w:rFonts w:hint="default" w:ascii="Times New Roman" w:hAnsi="Times New Roman" w:eastAsia="仿宋_GB2312" w:cs="Times New Roman"/>
          <w:sz w:val="32"/>
          <w:szCs w:val="32"/>
          <w:lang w:eastAsia="zh-CN"/>
        </w:rPr>
        <w:t>有效提升全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公民法治素养</w:t>
      </w:r>
      <w:r>
        <w:rPr>
          <w:rFonts w:hint="default" w:ascii="Times New Roman" w:hAnsi="Times New Roman" w:eastAsia="仿宋_GB2312" w:cs="Times New Roman"/>
          <w:sz w:val="32"/>
          <w:szCs w:val="32"/>
          <w:lang w:val="en-US" w:eastAsia="zh-CN"/>
        </w:rPr>
        <w:t>，为全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经济社会高质</w:t>
      </w:r>
      <w:r>
        <w:rPr>
          <w:rFonts w:hint="default" w:ascii="Times New Roman" w:hAnsi="Times New Roman" w:eastAsia="仿宋_GB2312" w:cs="Times New Roman"/>
          <w:sz w:val="32"/>
          <w:szCs w:val="32"/>
        </w:rPr>
        <w:t>量发展提供坚强法治保</w:t>
      </w:r>
      <w:r>
        <w:rPr>
          <w:rFonts w:hint="default" w:ascii="Times New Roman" w:hAnsi="Times New Roman" w:eastAsia="仿宋_GB2312" w:cs="Times New Roman"/>
          <w:spacing w:val="-6"/>
          <w:sz w:val="32"/>
          <w:szCs w:val="32"/>
        </w:rPr>
        <w:t>障</w:t>
      </w:r>
      <w:r>
        <w:rPr>
          <w:rFonts w:hint="default" w:ascii="Times New Roman" w:hAnsi="Times New Roman" w:eastAsia="仿宋_GB2312" w:cs="Times New Roman"/>
          <w:spacing w:val="-6"/>
          <w:sz w:val="32"/>
          <w:szCs w:val="32"/>
          <w:lang w:eastAsia="zh-CN"/>
        </w:rPr>
        <w:t>，现就在全</w:t>
      </w:r>
      <w:r>
        <w:rPr>
          <w:rFonts w:hint="eastAsia" w:ascii="Times New Roman" w:hAnsi="Times New Roman" w:eastAsia="仿宋_GB2312" w:cs="Times New Roman"/>
          <w:spacing w:val="-6"/>
          <w:sz w:val="32"/>
          <w:szCs w:val="32"/>
          <w:lang w:eastAsia="zh-CN"/>
        </w:rPr>
        <w:t>县</w:t>
      </w:r>
      <w:r>
        <w:rPr>
          <w:rFonts w:hint="default" w:ascii="Times New Roman" w:hAnsi="Times New Roman" w:eastAsia="仿宋_GB2312" w:cs="Times New Roman"/>
          <w:spacing w:val="-6"/>
          <w:sz w:val="32"/>
          <w:szCs w:val="32"/>
          <w:lang w:eastAsia="zh-CN"/>
        </w:rPr>
        <w:t>常态化开展</w:t>
      </w:r>
      <w:r>
        <w:rPr>
          <w:rFonts w:hint="default" w:ascii="Times New Roman" w:hAnsi="Times New Roman" w:eastAsia="仿宋_GB2312" w:cs="Times New Roman"/>
          <w:spacing w:val="-6"/>
          <w:sz w:val="32"/>
          <w:szCs w:val="32"/>
        </w:rPr>
        <w:t>“法治大宣讲”活动</w:t>
      </w:r>
      <w:r>
        <w:rPr>
          <w:rFonts w:hint="default" w:ascii="Times New Roman" w:hAnsi="Times New Roman" w:eastAsia="仿宋_GB2312" w:cs="Times New Roman"/>
          <w:spacing w:val="-6"/>
          <w:sz w:val="32"/>
          <w:szCs w:val="32"/>
          <w:lang w:eastAsia="zh-CN"/>
        </w:rPr>
        <w:t>，制定如下方案。</w:t>
      </w:r>
    </w:p>
    <w:p>
      <w:pPr>
        <w:keepNext w:val="0"/>
        <w:keepLines w:val="0"/>
        <w:pageBreakBefore w:val="0"/>
        <w:widowControl w:val="0"/>
        <w:numPr>
          <w:ilvl w:val="0"/>
          <w:numId w:val="0"/>
        </w:numPr>
        <w:kinsoku/>
        <w:wordWrap/>
        <w:overflowPunct/>
        <w:topLinePunct w:val="0"/>
        <w:autoSpaceDE/>
        <w:autoSpaceDN/>
        <w:bidi w:val="0"/>
        <w:spacing w:line="636"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总体目标</w:t>
      </w:r>
    </w:p>
    <w:p>
      <w:pPr>
        <w:keepNext w:val="0"/>
        <w:keepLines w:val="0"/>
        <w:pageBreakBefore w:val="0"/>
        <w:widowControl w:val="0"/>
        <w:kinsoku/>
        <w:wordWrap/>
        <w:overflowPunct/>
        <w:topLinePunct w:val="0"/>
        <w:autoSpaceDE/>
        <w:autoSpaceDN/>
        <w:bidi w:val="0"/>
        <w:adjustRightInd w:val="0"/>
        <w:snapToGrid w:val="0"/>
        <w:spacing w:line="636" w:lineRule="exact"/>
        <w:ind w:firstLine="640" w:firstLineChars="200"/>
        <w:jc w:val="left"/>
        <w:textAlignment w:val="auto"/>
        <w:rPr>
          <w:rFonts w:hint="eastAsia" w:ascii="Times New Roman" w:hAnsi="Times New Roman" w:eastAsia="仿宋_GB2312" w:cs="Times New Roman"/>
          <w:i w:val="0"/>
          <w:iCs w:val="0"/>
          <w:caps w:val="0"/>
          <w:color w:val="222222"/>
          <w:spacing w:val="0"/>
          <w:sz w:val="32"/>
          <w:szCs w:val="32"/>
          <w:shd w:val="clear" w:fill="FFFFFF"/>
          <w:lang w:val="en-US" w:eastAsia="zh-CN"/>
        </w:rPr>
      </w:pPr>
      <w:r>
        <w:rPr>
          <w:rFonts w:hint="default" w:ascii="Times New Roman" w:hAnsi="Times New Roman" w:eastAsia="仿宋_GB2312" w:cs="Times New Roman"/>
          <w:sz w:val="32"/>
          <w:szCs w:val="32"/>
          <w:lang w:eastAsia="zh-CN"/>
        </w:rPr>
        <w:t>坚持以习近平新时代中国特色社会主义思想为指导，深入贯彻习近平法治思想，全面落实党的二十大精神和中央、省</w:t>
      </w:r>
      <w:r>
        <w:rPr>
          <w:rFonts w:hint="eastAsia"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lang w:eastAsia="zh-CN"/>
        </w:rPr>
        <w:t>委</w:t>
      </w:r>
      <w:r>
        <w:rPr>
          <w:rFonts w:hint="eastAsia" w:ascii="Times New Roman" w:hAnsi="Times New Roman" w:eastAsia="仿宋_GB2312" w:cs="Times New Roman"/>
          <w:sz w:val="32"/>
          <w:szCs w:val="32"/>
          <w:lang w:val="en-US" w:eastAsia="zh-CN"/>
        </w:rPr>
        <w:t>决策部署</w:t>
      </w:r>
      <w:r>
        <w:rPr>
          <w:rFonts w:hint="eastAsia"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lang w:eastAsia="zh-CN"/>
        </w:rPr>
        <w:t>人大</w:t>
      </w:r>
      <w:r>
        <w:rPr>
          <w:rFonts w:hint="eastAsia" w:ascii="Times New Roman" w:hAnsi="Times New Roman" w:eastAsia="仿宋_GB2312" w:cs="Times New Roman"/>
          <w:sz w:val="32"/>
          <w:szCs w:val="32"/>
          <w:lang w:val="en-US" w:eastAsia="zh-CN"/>
        </w:rPr>
        <w:t>决议决定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深入推进</w:t>
      </w:r>
      <w:r>
        <w:rPr>
          <w:rFonts w:hint="default" w:ascii="Times New Roman" w:hAnsi="Times New Roman" w:eastAsia="仿宋_GB2312" w:cs="Times New Roman"/>
          <w:sz w:val="32"/>
          <w:szCs w:val="32"/>
          <w:lang w:val="en-US" w:eastAsia="zh-CN"/>
        </w:rPr>
        <w:t>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“八五”普法规划实施</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eastAsia="zh-CN"/>
        </w:rPr>
        <w:t>全面执行人大</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lang w:eastAsia="zh-CN"/>
        </w:rPr>
        <w:t>决议</w:t>
      </w:r>
      <w:r>
        <w:rPr>
          <w:rFonts w:hint="eastAsia" w:ascii="Times New Roman" w:hAnsi="Times New Roman" w:eastAsia="仿宋_GB2312" w:cs="Times New Roman"/>
          <w:sz w:val="32"/>
          <w:szCs w:val="32"/>
          <w:lang w:eastAsia="zh-CN"/>
        </w:rPr>
        <w:t>决定</w:t>
      </w:r>
      <w:r>
        <w:rPr>
          <w:rFonts w:hint="default" w:ascii="Times New Roman" w:hAnsi="Times New Roman" w:eastAsia="仿宋_GB2312" w:cs="Times New Roman"/>
          <w:sz w:val="32"/>
          <w:szCs w:val="32"/>
          <w:lang w:eastAsia="zh-CN"/>
        </w:rPr>
        <w:t>，扎实推进法律进机关单位、进乡村、进社区、进企业、进</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eastAsia="zh-CN"/>
        </w:rPr>
        <w:t>场、进学校、进医院、进家庭、进宗教活动场所、进网络“十进”活动。</w:t>
      </w:r>
      <w:r>
        <w:rPr>
          <w:rFonts w:hint="eastAsia" w:ascii="Times New Roman" w:hAnsi="Times New Roman" w:eastAsia="仿宋_GB2312" w:cs="Times New Roman"/>
          <w:sz w:val="32"/>
          <w:szCs w:val="32"/>
          <w:lang w:val="en-US" w:eastAsia="zh-CN"/>
        </w:rPr>
        <w:t>利用新时代文明实践基地，人大代表之家“站”等平台载体，发挥</w:t>
      </w:r>
      <w:r>
        <w:rPr>
          <w:rFonts w:hint="default" w:ascii="Times New Roman" w:hAnsi="Times New Roman" w:eastAsia="仿宋_GB2312" w:cs="Times New Roman"/>
          <w:sz w:val="32"/>
          <w:szCs w:val="32"/>
          <w:lang w:val="en-US" w:eastAsia="zh-CN"/>
        </w:rPr>
        <w:t>人大代表</w:t>
      </w:r>
      <w:r>
        <w:rPr>
          <w:rFonts w:hint="eastAsia" w:ascii="Times New Roman" w:hAnsi="Times New Roman" w:eastAsia="仿宋_GB2312" w:cs="Times New Roman"/>
          <w:sz w:val="32"/>
          <w:szCs w:val="32"/>
          <w:lang w:val="en-US" w:eastAsia="zh-CN"/>
        </w:rPr>
        <w:t>、法律顾问、</w:t>
      </w:r>
      <w:r>
        <w:rPr>
          <w:rFonts w:hint="default" w:ascii="Times New Roman" w:hAnsi="Times New Roman" w:eastAsia="仿宋_GB2312" w:cs="Times New Roman"/>
          <w:sz w:val="32"/>
          <w:szCs w:val="32"/>
          <w:lang w:val="en-US" w:eastAsia="zh-CN"/>
        </w:rPr>
        <w:t>法律工作者等</w:t>
      </w:r>
      <w:r>
        <w:rPr>
          <w:rFonts w:hint="eastAsia" w:ascii="Times New Roman" w:hAnsi="Times New Roman" w:eastAsia="仿宋_GB2312" w:cs="Times New Roman"/>
          <w:sz w:val="32"/>
          <w:szCs w:val="32"/>
          <w:lang w:val="en-US" w:eastAsia="zh-CN"/>
        </w:rPr>
        <w:t>法治</w:t>
      </w:r>
      <w:r>
        <w:rPr>
          <w:rFonts w:hint="default" w:ascii="Times New Roman" w:hAnsi="Times New Roman" w:eastAsia="仿宋_GB2312" w:cs="Times New Roman"/>
          <w:sz w:val="32"/>
          <w:szCs w:val="32"/>
          <w:lang w:val="en-US" w:eastAsia="zh-CN"/>
        </w:rPr>
        <w:t>资源优势，</w:t>
      </w:r>
      <w:r>
        <w:rPr>
          <w:rFonts w:hint="eastAsia" w:ascii="Times New Roman" w:hAnsi="Times New Roman" w:eastAsia="仿宋_GB2312" w:cs="Times New Roman"/>
          <w:sz w:val="32"/>
          <w:szCs w:val="32"/>
          <w:lang w:val="en-US" w:eastAsia="zh-CN"/>
        </w:rPr>
        <w:t>深</w:t>
      </w:r>
      <w:r>
        <w:rPr>
          <w:rFonts w:hint="default" w:ascii="Times New Roman" w:hAnsi="Times New Roman" w:eastAsia="仿宋_GB2312" w:cs="Times New Roman"/>
          <w:sz w:val="32"/>
          <w:szCs w:val="32"/>
          <w:lang w:eastAsia="zh-CN"/>
        </w:rPr>
        <w:t>入到“千村万企”，深入一线、面向群众讲精神、讲法律、讲政策、讲案例，树新风、扬正气、促和谐、护稳定，</w:t>
      </w:r>
      <w:r>
        <w:rPr>
          <w:rFonts w:hint="default" w:ascii="Times New Roman" w:hAnsi="Times New Roman" w:eastAsia="仿宋_GB2312" w:cs="Times New Roman"/>
          <w:i w:val="0"/>
          <w:iCs w:val="0"/>
          <w:caps w:val="0"/>
          <w:color w:val="222222"/>
          <w:spacing w:val="0"/>
          <w:sz w:val="32"/>
          <w:szCs w:val="32"/>
          <w:shd w:val="clear" w:fill="FFFFFF"/>
        </w:rPr>
        <w:t>培育全社会办事依法、遇事找法、解决问题用法、化解矛盾靠法</w:t>
      </w:r>
      <w:r>
        <w:rPr>
          <w:rFonts w:hint="eastAsia" w:ascii="Times New Roman" w:hAnsi="Times New Roman" w:eastAsia="仿宋_GB2312" w:cs="Times New Roman"/>
          <w:i w:val="0"/>
          <w:iCs w:val="0"/>
          <w:caps w:val="0"/>
          <w:color w:val="222222"/>
          <w:spacing w:val="0"/>
          <w:sz w:val="32"/>
          <w:szCs w:val="32"/>
          <w:shd w:val="clear" w:fill="FFFFFF"/>
          <w:lang w:eastAsia="zh-CN"/>
        </w:rPr>
        <w:t>，</w:t>
      </w:r>
      <w:r>
        <w:rPr>
          <w:rFonts w:hint="eastAsia" w:ascii="Times New Roman" w:hAnsi="Times New Roman" w:eastAsia="仿宋_GB2312" w:cs="Times New Roman"/>
          <w:i w:val="0"/>
          <w:iCs w:val="0"/>
          <w:caps w:val="0"/>
          <w:color w:val="222222"/>
          <w:spacing w:val="0"/>
          <w:sz w:val="32"/>
          <w:szCs w:val="32"/>
          <w:shd w:val="clear" w:fill="FFFFFF"/>
          <w:lang w:val="en-US" w:eastAsia="zh-CN"/>
        </w:rPr>
        <w:t>创新法治实践载体</w:t>
      </w:r>
      <w:r>
        <w:rPr>
          <w:rFonts w:hint="default" w:ascii="Times New Roman" w:hAnsi="Times New Roman" w:eastAsia="仿宋_GB2312" w:cs="Times New Roman"/>
          <w:i w:val="0"/>
          <w:iCs w:val="0"/>
          <w:caps w:val="0"/>
          <w:color w:val="222222"/>
          <w:spacing w:val="0"/>
          <w:sz w:val="32"/>
          <w:szCs w:val="32"/>
          <w:shd w:val="clear" w:fill="FFFFFF"/>
          <w:lang w:eastAsia="zh-CN"/>
        </w:rPr>
        <w:t>，形成人人关心营商环境、人人维护营商环境、人人都是营商环境的共识，</w:t>
      </w:r>
      <w:r>
        <w:rPr>
          <w:rFonts w:hint="eastAsia" w:ascii="Times New Roman" w:hAnsi="Times New Roman" w:eastAsia="仿宋_GB2312" w:cs="Times New Roman"/>
          <w:i w:val="0"/>
          <w:iCs w:val="0"/>
          <w:caps w:val="0"/>
          <w:color w:val="222222"/>
          <w:spacing w:val="0"/>
          <w:sz w:val="32"/>
          <w:szCs w:val="32"/>
          <w:shd w:val="clear" w:fill="FFFFFF"/>
          <w:lang w:val="en-US" w:eastAsia="zh-CN"/>
        </w:rPr>
        <w:t>增强全民守法在全社会形成浓厚的思想自觉和行动自觉。</w:t>
      </w:r>
    </w:p>
    <w:p>
      <w:pPr>
        <w:keepNext w:val="0"/>
        <w:keepLines w:val="0"/>
        <w:pageBreakBefore w:val="0"/>
        <w:widowControl w:val="0"/>
        <w:kinsoku/>
        <w:wordWrap/>
        <w:overflowPunct/>
        <w:topLinePunct w:val="0"/>
        <w:autoSpaceDE/>
        <w:autoSpaceDN/>
        <w:bidi w:val="0"/>
        <w:spacing w:line="636" w:lineRule="exact"/>
        <w:ind w:firstLine="640" w:firstLineChars="200"/>
        <w:textAlignment w:val="auto"/>
        <w:rPr>
          <w:rFonts w:hint="default" w:ascii="Times New Roman" w:hAnsi="Times New Roman" w:eastAsia="黑体" w:cs="Times New Roman"/>
          <w:color w:val="191919"/>
          <w:sz w:val="32"/>
          <w:szCs w:val="32"/>
          <w:shd w:val="clear" w:color="auto" w:fill="FFFFFF"/>
        </w:rPr>
      </w:pPr>
      <w:r>
        <w:rPr>
          <w:rFonts w:hint="default" w:ascii="Times New Roman" w:hAnsi="Times New Roman" w:eastAsia="黑体" w:cs="Times New Roman"/>
          <w:color w:val="191919"/>
          <w:sz w:val="32"/>
          <w:szCs w:val="32"/>
          <w:shd w:val="clear" w:color="auto" w:fill="FFFFFF"/>
        </w:rPr>
        <w:t>二</w:t>
      </w:r>
      <w:r>
        <w:rPr>
          <w:rFonts w:hint="default" w:ascii="Times New Roman" w:hAnsi="Times New Roman" w:eastAsia="黑体" w:cs="Times New Roman"/>
          <w:color w:val="191919"/>
          <w:sz w:val="32"/>
          <w:szCs w:val="32"/>
          <w:shd w:val="clear" w:color="auto" w:fill="FFFFFF"/>
          <w:lang w:eastAsia="zh-CN"/>
        </w:rPr>
        <w:t>、</w:t>
      </w:r>
      <w:r>
        <w:rPr>
          <w:rFonts w:hint="default" w:ascii="Times New Roman" w:hAnsi="Times New Roman" w:eastAsia="黑体" w:cs="Times New Roman"/>
          <w:color w:val="191919"/>
          <w:sz w:val="32"/>
          <w:szCs w:val="32"/>
          <w:shd w:val="clear" w:color="auto" w:fill="FFFFFF"/>
        </w:rPr>
        <w:t>宣讲任务</w:t>
      </w:r>
    </w:p>
    <w:p>
      <w:pPr>
        <w:pStyle w:val="5"/>
        <w:keepNext w:val="0"/>
        <w:keepLines w:val="0"/>
        <w:pageBreakBefore w:val="0"/>
        <w:widowControl w:val="0"/>
        <w:kinsoku/>
        <w:wordWrap/>
        <w:overflowPunct/>
        <w:topLinePunct w:val="0"/>
        <w:autoSpaceDE/>
        <w:autoSpaceDN/>
        <w:bidi w:val="0"/>
        <w:adjustRightInd/>
        <w:snapToGrid/>
        <w:spacing w:line="636" w:lineRule="exact"/>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以学习宣传党的二十大精神和习近平法治思想为主线，</w:t>
      </w:r>
      <w:r>
        <w:rPr>
          <w:rFonts w:hint="default" w:ascii="Times New Roman" w:hAnsi="Times New Roman" w:eastAsia="仿宋_GB2312" w:cs="Times New Roman"/>
          <w:sz w:val="32"/>
          <w:szCs w:val="32"/>
        </w:rPr>
        <w:t>以“法律十进”为载体，</w:t>
      </w:r>
      <w:r>
        <w:rPr>
          <w:rFonts w:hint="eastAsia" w:ascii="Times New Roman" w:hAnsi="Times New Roman" w:eastAsia="仿宋_GB2312" w:cs="Times New Roman"/>
          <w:sz w:val="32"/>
          <w:szCs w:val="32"/>
          <w:lang w:val="en-US" w:eastAsia="zh-CN"/>
        </w:rPr>
        <w:t>突出</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《宪法》《民法典》</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乡村振兴促进法</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中小企业促进法</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农民专业合作社法</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优化营商环境条例</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等法律法规和党内法规，把优化法治化营商环境、推动乡村振兴、预防和治理未成年人违法犯罪、主动创稳等重点法治工作部署安排贯穿于宣传活动全过程</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36" w:lineRule="exact"/>
        <w:ind w:firstLine="643"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（一）</w:t>
      </w: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法律进机关单位。</w:t>
      </w:r>
      <w:r>
        <w:rPr>
          <w:rFonts w:hint="default" w:ascii="Times New Roman" w:hAnsi="Times New Roman" w:eastAsia="仿宋_GB2312" w:cs="Times New Roman"/>
          <w:sz w:val="32"/>
          <w:szCs w:val="32"/>
          <w:lang w:eastAsia="zh-CN"/>
        </w:rPr>
        <w:t>重点宣讲习近平新时代中国特色社会主义思想、习近平法治思想，党的二十大精神，《</w:t>
      </w:r>
      <w:r>
        <w:rPr>
          <w:rFonts w:hint="default" w:ascii="Times New Roman" w:hAnsi="Times New Roman" w:eastAsia="仿宋_GB2312" w:cs="Times New Roman"/>
          <w:sz w:val="32"/>
          <w:szCs w:val="32"/>
          <w:lang w:val="en-US" w:eastAsia="zh-CN"/>
        </w:rPr>
        <w:t>宪法》《</w:t>
      </w:r>
      <w:r>
        <w:rPr>
          <w:rFonts w:hint="default" w:ascii="Times New Roman" w:hAnsi="Times New Roman" w:eastAsia="仿宋_GB2312" w:cs="Times New Roman"/>
          <w:sz w:val="32"/>
          <w:szCs w:val="32"/>
          <w:lang w:eastAsia="zh-CN"/>
        </w:rPr>
        <w:t>民法典》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新修订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立法法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《中国共产党章程》《中国共产党重大事项请示报告条例》《中国共产党党组工作条例》</w:t>
      </w:r>
      <w:r>
        <w:rPr>
          <w:rFonts w:hint="default" w:ascii="Times New Roman" w:hAnsi="Times New Roman" w:eastAsia="仿宋_GB2312" w:cs="Times New Roman"/>
          <w:sz w:val="32"/>
          <w:szCs w:val="32"/>
          <w:lang w:val="en-US" w:eastAsia="zh-CN"/>
        </w:rPr>
        <w:t>《党政领导干部选拔任用工作条例》《党政干部考核工作》</w:t>
      </w:r>
      <w:r>
        <w:rPr>
          <w:rFonts w:hint="default" w:ascii="Times New Roman" w:hAnsi="Times New Roman" w:eastAsia="仿宋_GB2312" w:cs="Times New Roman"/>
          <w:sz w:val="32"/>
          <w:szCs w:val="32"/>
          <w:lang w:eastAsia="zh-CN"/>
        </w:rPr>
        <w:t>《公务员法》</w:t>
      </w:r>
      <w:r>
        <w:rPr>
          <w:rFonts w:hint="default" w:ascii="Times New Roman" w:hAnsi="Times New Roman" w:eastAsia="仿宋_GB2312" w:cs="Times New Roman"/>
          <w:sz w:val="32"/>
          <w:szCs w:val="32"/>
          <w:lang w:val="en-US" w:eastAsia="zh-CN"/>
        </w:rPr>
        <w:t>《公务员职务职级与级别管理办法》</w:t>
      </w:r>
      <w:r>
        <w:rPr>
          <w:rFonts w:hint="default" w:ascii="Times New Roman" w:hAnsi="Times New Roman" w:eastAsia="仿宋_GB2312" w:cs="Times New Roman"/>
          <w:sz w:val="32"/>
          <w:szCs w:val="32"/>
          <w:lang w:eastAsia="zh-CN"/>
        </w:rPr>
        <w:t>《事业单位人事管理条例》《劳动法》《劳动合同法》《社会保险法》《失业保险条例》《工伤保险条例》《行政许可法》《行政处罚法》《行政复议法》及行政执法“三项制度”等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法律法规。（</w:t>
      </w:r>
      <w:r>
        <w:rPr>
          <w:rFonts w:hint="default" w:ascii="Times New Roman" w:hAnsi="Times New Roman" w:eastAsia="楷体_GB2312" w:cs="Times New Roman"/>
          <w:color w:val="000000" w:themeColor="text1"/>
          <w:sz w:val="32"/>
          <w:szCs w:val="32"/>
          <w14:textFill>
            <w14:solidFill>
              <w14:schemeClr w14:val="tx1"/>
            </w14:solidFill>
          </w14:textFill>
        </w:rPr>
        <w:t>牵头单位：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委组织部、</w:t>
      </w:r>
      <w:r>
        <w:rPr>
          <w:rFonts w:hint="eastAsia" w:ascii="Times New Roman" w:hAnsi="Times New Roman" w:eastAsia="楷体_GB2312" w:cs="Times New Roman"/>
          <w:color w:val="000000" w:themeColor="text1"/>
          <w:sz w:val="32"/>
          <w:szCs w:val="32"/>
          <w:lang w:val="en-US" w:eastAsia="zh-CN" w:bidi="ar"/>
          <w14:textFill>
            <w14:solidFill>
              <w14:schemeClr w14:val="tx1"/>
            </w14:solidFill>
          </w14:textFill>
        </w:rPr>
        <w:t>县人大法工委、</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人社局；</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default" w:ascii="Times New Roman" w:hAnsi="Times New Roman" w:eastAsia="楷体_GB2312" w:cs="Times New Roman"/>
          <w:color w:val="000000" w:themeColor="text1"/>
          <w:sz w:val="32"/>
          <w:szCs w:val="32"/>
          <w:lang w:bidi="ar"/>
          <w14:textFill>
            <w14:solidFill>
              <w14:schemeClr w14:val="tx1"/>
            </w14:solidFill>
          </w14:textFill>
        </w:rPr>
        <w:t>各</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乡（镇）</w:t>
      </w:r>
      <w:r>
        <w:rPr>
          <w:rFonts w:hint="default" w:ascii="Times New Roman" w:hAnsi="Times New Roman" w:eastAsia="楷体_GB2312" w:cs="Times New Roman"/>
          <w:color w:val="000000" w:themeColor="text1"/>
          <w:sz w:val="32"/>
          <w:szCs w:val="32"/>
          <w:lang w:bidi="ar"/>
          <w14:textFill>
            <w14:solidFill>
              <w14:schemeClr w14:val="tx1"/>
            </w14:solidFill>
          </w14:textFill>
        </w:rPr>
        <w:t>党委</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和人民政府</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委各部</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委</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县直有关部门单位</w:t>
      </w:r>
      <w:r>
        <w:rPr>
          <w:rFonts w:hint="default" w:ascii="Times New Roman" w:hAnsi="Times New Roman" w:eastAsia="楷体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各人民团体，省</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市</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属驻</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合</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各单位</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line="636" w:lineRule="exact"/>
        <w:ind w:firstLine="643" w:firstLineChars="200"/>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（二）</w:t>
      </w: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法律进乡村。</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重点</w:t>
      </w:r>
      <w:r>
        <w:rPr>
          <w:rFonts w:hint="default" w:ascii="Times New Roman" w:hAnsi="Times New Roman" w:eastAsia="仿宋_GB2312" w:cs="Times New Roman"/>
          <w:color w:val="000000" w:themeColor="text1"/>
          <w:sz w:val="32"/>
          <w:szCs w:val="32"/>
          <w:lang w:bidi="ar"/>
          <w14:textFill>
            <w14:solidFill>
              <w14:schemeClr w14:val="tx1"/>
            </w14:solidFill>
          </w14:textFill>
        </w:rPr>
        <w:t>宣讲</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习近平法治</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思想</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党的</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二十大</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精神</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bidi="ar"/>
          <w14:textFill>
            <w14:solidFill>
              <w14:schemeClr w14:val="tx1"/>
            </w14:solidFill>
          </w14:textFill>
        </w:rPr>
        <w:t>《宪法》《民法典》</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《乡村振兴促进法》</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农民专业合作社法</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《国家安全法》</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《环境保护法》</w:t>
      </w:r>
      <w:r>
        <w:rPr>
          <w:rFonts w:hint="default" w:ascii="Times New Roman" w:hAnsi="Times New Roman" w:eastAsia="仿宋_GB2312" w:cs="Times New Roman"/>
          <w:color w:val="000000" w:themeColor="text1"/>
          <w:sz w:val="32"/>
          <w:szCs w:val="32"/>
          <w:lang w:bidi="ar"/>
          <w14:textFill>
            <w14:solidFill>
              <w14:schemeClr w14:val="tx1"/>
            </w14:solidFill>
          </w14:textFill>
        </w:rPr>
        <w:t>《反有组织犯罪法》《信访工作条例》《禁毒法》《刑法》《治安管理处罚法》</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bidi="ar"/>
          <w14:textFill>
            <w14:solidFill>
              <w14:schemeClr w14:val="tx1"/>
            </w14:solidFill>
          </w14:textFill>
        </w:rPr>
        <w:t>反电信网络诈骗法</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bidi="ar"/>
          <w14:textFill>
            <w14:solidFill>
              <w14:schemeClr w14:val="tx1"/>
            </w14:solidFill>
          </w14:textFill>
        </w:rPr>
        <w:t>《农业法》《粮食安全保障法》《农产品质量安全法》《村民委员会组织法》《</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城乡规划</w:t>
      </w:r>
      <w:r>
        <w:rPr>
          <w:rFonts w:hint="default" w:ascii="Times New Roman" w:hAnsi="Times New Roman" w:eastAsia="仿宋_GB2312" w:cs="Times New Roman"/>
          <w:color w:val="000000" w:themeColor="text1"/>
          <w:sz w:val="32"/>
          <w:szCs w:val="32"/>
          <w:lang w:bidi="ar"/>
          <w14:textFill>
            <w14:solidFill>
              <w14:schemeClr w14:val="tx1"/>
            </w14:solidFill>
          </w14:textFill>
        </w:rPr>
        <w:t>法》《土地</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管理</w:t>
      </w:r>
      <w:r>
        <w:rPr>
          <w:rFonts w:hint="default" w:ascii="Times New Roman" w:hAnsi="Times New Roman" w:eastAsia="仿宋_GB2312" w:cs="Times New Roman"/>
          <w:color w:val="000000" w:themeColor="text1"/>
          <w:sz w:val="32"/>
          <w:szCs w:val="32"/>
          <w:lang w:bidi="ar"/>
          <w14:textFill>
            <w14:solidFill>
              <w14:schemeClr w14:val="tx1"/>
            </w14:solidFill>
          </w14:textFill>
        </w:rPr>
        <w:t>法》《</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甘肃省道路交通安全条例</w:t>
      </w:r>
      <w:r>
        <w:rPr>
          <w:rFonts w:hint="default" w:ascii="Times New Roman" w:hAnsi="Times New Roman" w:eastAsia="仿宋_GB2312" w:cs="Times New Roman"/>
          <w:color w:val="000000" w:themeColor="text1"/>
          <w:sz w:val="32"/>
          <w:szCs w:val="32"/>
          <w:lang w:bidi="ar"/>
          <w14:textFill>
            <w14:solidFill>
              <w14:schemeClr w14:val="tx1"/>
            </w14:solidFill>
          </w14:textFill>
        </w:rPr>
        <w:t>》《传染病防治法》</w:t>
      </w:r>
      <w:r>
        <w:rPr>
          <w:rFonts w:hint="eastAsia"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文明行为促进条例</w:t>
      </w:r>
      <w:r>
        <w:rPr>
          <w:rFonts w:hint="eastAsia"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bidi="ar"/>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bidi="ar"/>
          <w14:textFill>
            <w14:solidFill>
              <w14:schemeClr w14:val="tx1"/>
            </w14:solidFill>
          </w14:textFill>
        </w:rPr>
        <w:t>庆阳市</w:t>
      </w:r>
      <w:r>
        <w:rPr>
          <w:rFonts w:hint="default" w:ascii="Times New Roman" w:hAnsi="Times New Roman" w:eastAsia="仿宋_GB2312" w:cs="Times New Roman"/>
          <w:color w:val="000000" w:themeColor="text1"/>
          <w:sz w:val="32"/>
          <w:szCs w:val="32"/>
          <w:lang w:bidi="ar"/>
          <w14:textFill>
            <w14:solidFill>
              <w14:schemeClr w14:val="tx1"/>
            </w14:solidFill>
          </w14:textFill>
        </w:rPr>
        <w:t>禁牧条例》</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及打击整治养老诈骗、欺凌拐卖妇女儿童</w:t>
      </w:r>
      <w:r>
        <w:rPr>
          <w:rFonts w:hint="default" w:ascii="Times New Roman" w:hAnsi="Times New Roman" w:eastAsia="仿宋_GB2312" w:cs="Times New Roman"/>
          <w:color w:val="000000" w:themeColor="text1"/>
          <w:sz w:val="32"/>
          <w:szCs w:val="32"/>
          <w:lang w:bidi="ar"/>
          <w14:textFill>
            <w14:solidFill>
              <w14:schemeClr w14:val="tx1"/>
            </w14:solidFill>
          </w14:textFill>
        </w:rPr>
        <w:t>等法律法规。（</w:t>
      </w:r>
      <w:r>
        <w:rPr>
          <w:rFonts w:hint="default" w:ascii="Times New Roman" w:hAnsi="Times New Roman" w:eastAsia="楷体_GB2312" w:cs="Times New Roman"/>
          <w:color w:val="000000" w:themeColor="text1"/>
          <w:sz w:val="32"/>
          <w:szCs w:val="32"/>
          <w14:textFill>
            <w14:solidFill>
              <w14:schemeClr w14:val="tx1"/>
            </w14:solidFill>
          </w14:textFill>
        </w:rPr>
        <w:t>牵头单位：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农业农村局；</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default" w:ascii="Times New Roman" w:hAnsi="Times New Roman" w:eastAsia="楷体_GB2312" w:cs="Times New Roman"/>
          <w:color w:val="000000" w:themeColor="text1"/>
          <w:sz w:val="32"/>
          <w:szCs w:val="32"/>
          <w:lang w:eastAsia="zh-CN" w:bidi="ar"/>
          <w14:textFill>
            <w14:solidFill>
              <w14:schemeClr w14:val="tx1"/>
            </w14:solidFill>
          </w14:textFill>
        </w:rPr>
        <w:t>各</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乡（镇）</w:t>
      </w:r>
      <w:r>
        <w:rPr>
          <w:rFonts w:hint="default" w:ascii="Times New Roman" w:hAnsi="Times New Roman" w:eastAsia="楷体_GB2312" w:cs="Times New Roman"/>
          <w:color w:val="000000" w:themeColor="text1"/>
          <w:sz w:val="32"/>
          <w:szCs w:val="32"/>
          <w:lang w:eastAsia="zh-CN" w:bidi="ar"/>
          <w14:textFill>
            <w14:solidFill>
              <w14:schemeClr w14:val="tx1"/>
            </w14:solidFill>
          </w14:textFill>
        </w:rPr>
        <w:t>党</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委和人民政府</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乡村振兴局、</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法院、</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检察院、</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公安局、</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司法局、</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民政局、</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市生态环境局合水分局、县</w:t>
      </w:r>
      <w:r>
        <w:rPr>
          <w:rFonts w:hint="default" w:ascii="Times New Roman" w:hAnsi="Times New Roman" w:eastAsia="楷体_GB2312" w:cs="Times New Roman"/>
          <w:color w:val="000000" w:themeColor="text1"/>
          <w:sz w:val="32"/>
          <w:szCs w:val="32"/>
          <w:lang w:bidi="ar"/>
          <w14:textFill>
            <w14:solidFill>
              <w14:schemeClr w14:val="tx1"/>
            </w14:solidFill>
          </w14:textFill>
        </w:rPr>
        <w:t>水务局、</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县自然资源</w:t>
      </w:r>
      <w:r>
        <w:rPr>
          <w:rFonts w:hint="default" w:ascii="Times New Roman" w:hAnsi="Times New Roman" w:eastAsia="楷体_GB2312" w:cs="Times New Roman"/>
          <w:color w:val="000000" w:themeColor="text1"/>
          <w:sz w:val="32"/>
          <w:szCs w:val="32"/>
          <w:lang w:bidi="ar"/>
          <w14:textFill>
            <w14:solidFill>
              <w14:schemeClr w14:val="tx1"/>
            </w14:solidFill>
          </w14:textFill>
        </w:rPr>
        <w:t>局</w:t>
      </w:r>
      <w:r>
        <w:rPr>
          <w:rFonts w:hint="default" w:ascii="Times New Roman" w:hAnsi="Times New Roman" w:eastAsia="仿宋_GB2312" w:cs="Times New Roman"/>
          <w:color w:val="000000" w:themeColor="text1"/>
          <w:sz w:val="32"/>
          <w:szCs w:val="32"/>
          <w:lang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36" w:lineRule="exact"/>
        <w:ind w:left="0" w:firstLine="643" w:firstLineChars="200"/>
        <w:jc w:val="both"/>
        <w:textAlignment w:val="auto"/>
        <w:outlineLvl w:val="9"/>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（三）法律进社区。</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重点</w:t>
      </w:r>
      <w:r>
        <w:rPr>
          <w:rFonts w:hint="default" w:ascii="Times New Roman" w:hAnsi="Times New Roman" w:eastAsia="仿宋_GB2312" w:cs="Times New Roman"/>
          <w:color w:val="000000" w:themeColor="text1"/>
          <w:sz w:val="32"/>
          <w:szCs w:val="32"/>
          <w:lang w:bidi="ar"/>
          <w14:textFill>
            <w14:solidFill>
              <w14:schemeClr w14:val="tx1"/>
            </w14:solidFill>
          </w14:textFill>
        </w:rPr>
        <w:t>宣讲</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习近平法治</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思想</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党的</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二十大</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精神</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《宪法》《民法典》《老年人权益保障法》《消费者权益保护法》《居民委员会组织法》</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bidi="ar"/>
          <w14:textFill>
            <w14:solidFill>
              <w14:schemeClr w14:val="tx1"/>
            </w14:solidFill>
          </w14:textFill>
        </w:rPr>
        <w:t>反电信网络诈骗法</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《治安管理处罚法》</w:t>
      </w:r>
      <w:r>
        <w:rPr>
          <w:rFonts w:hint="eastAsia"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《庆阳市燃气管理条例》</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《传染病防治法》《</w:t>
      </w:r>
      <w:r>
        <w:rPr>
          <w:rFonts w:hint="eastAsia"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庆阳市</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物业管理条例》《</w:t>
      </w:r>
      <w:r>
        <w:rPr>
          <w:rFonts w:hint="eastAsia"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合水县</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烟花爆竹燃放管理规定》《</w:t>
      </w:r>
      <w:r>
        <w:rPr>
          <w:rFonts w:hint="eastAsia"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庆阳市</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机动车规划建设和停放管理条例》</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及打击整治养老诈骗、欺凌拐卖妇女儿童</w:t>
      </w:r>
      <w:r>
        <w:rPr>
          <w:rFonts w:hint="default" w:ascii="Times New Roman" w:hAnsi="Times New Roman" w:eastAsia="仿宋_GB2312" w:cs="Times New Roman"/>
          <w:color w:val="000000" w:themeColor="text1"/>
          <w:sz w:val="32"/>
          <w:szCs w:val="32"/>
          <w:lang w:bidi="ar"/>
          <w14:textFill>
            <w14:solidFill>
              <w14:schemeClr w14:val="tx1"/>
            </w14:solidFill>
          </w14:textFill>
        </w:rPr>
        <w:t>等法律法规。（</w:t>
      </w:r>
      <w:r>
        <w:rPr>
          <w:rFonts w:hint="default" w:ascii="Times New Roman" w:hAnsi="Times New Roman" w:eastAsia="楷体_GB2312" w:cs="Times New Roman"/>
          <w:color w:val="000000" w:themeColor="text1"/>
          <w:sz w:val="32"/>
          <w:szCs w:val="32"/>
          <w14:textFill>
            <w14:solidFill>
              <w14:schemeClr w14:val="tx1"/>
            </w14:solidFill>
          </w14:textFill>
        </w:rPr>
        <w:t>牵头单位：</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县人大法工委、</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民政局</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bidi="ar"/>
          <w14:textFill>
            <w14:solidFill>
              <w14:schemeClr w14:val="tx1"/>
            </w14:solidFill>
          </w14:textFill>
        </w:rPr>
        <w:t>县住建局、县自然资源局</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各</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乡（镇）</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党委</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和人民政府</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法院、</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检察院、</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公安局、</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司法局）</w:t>
      </w:r>
    </w:p>
    <w:p>
      <w:pPr>
        <w:keepNext w:val="0"/>
        <w:keepLines w:val="0"/>
        <w:pageBreakBefore w:val="0"/>
        <w:widowControl w:val="0"/>
        <w:kinsoku/>
        <w:wordWrap/>
        <w:overflowPunct/>
        <w:topLinePunct w:val="0"/>
        <w:autoSpaceDE/>
        <w:autoSpaceDN/>
        <w:bidi w:val="0"/>
        <w:spacing w:line="636" w:lineRule="exact"/>
        <w:ind w:firstLine="643" w:firstLineChars="200"/>
        <w:textAlignment w:val="auto"/>
        <w:rPr>
          <w:rFonts w:hint="default" w:ascii="Times New Roman" w:hAnsi="Times New Roman" w:eastAsia="楷体_GB2312" w:cs="Times New Roman"/>
          <w:color w:val="000000" w:themeColor="text1"/>
          <w:sz w:val="32"/>
          <w:szCs w:val="32"/>
          <w:lang w:bidi="ar"/>
          <w14:textFill>
            <w14:solidFill>
              <w14:schemeClr w14:val="tx1"/>
            </w14:solidFill>
          </w14:textFill>
        </w:rPr>
      </w:pPr>
      <w:r>
        <w:rPr>
          <w:rFonts w:hint="default" w:ascii="Times New Roman" w:hAnsi="Times New Roman" w:eastAsia="楷体_GB2312" w:cs="Times New Roman"/>
          <w:b/>
          <w:bCs/>
          <w:sz w:val="32"/>
          <w:szCs w:val="32"/>
        </w:rPr>
        <w:t>（四）</w:t>
      </w: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法律进企业。</w:t>
      </w:r>
      <w:r>
        <w:rPr>
          <w:rFonts w:hint="default" w:ascii="Times New Roman" w:hAnsi="Times New Roman" w:eastAsia="仿宋_GB2312" w:cs="Times New Roman"/>
          <w:color w:val="000000" w:themeColor="text1"/>
          <w:sz w:val="32"/>
          <w:szCs w:val="32"/>
          <w:lang w:bidi="ar"/>
          <w14:textFill>
            <w14:solidFill>
              <w14:schemeClr w14:val="tx1"/>
            </w14:solidFill>
          </w14:textFill>
        </w:rPr>
        <w:t>重点宣讲</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习近平法治</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思想</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党的</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二十大</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精神</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宪</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法</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民法典</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《劳动合同法》《安全生产法》《</w:t>
      </w:r>
      <w:r>
        <w:rPr>
          <w:rStyle w:val="14"/>
          <w:rFonts w:hint="default" w:ascii="Times New Roman" w:hAnsi="Times New Roman" w:eastAsia="仿宋_GB2312" w:cs="Times New Roman"/>
          <w:i w:val="0"/>
          <w:color w:val="000000" w:themeColor="text1"/>
          <w:sz w:val="32"/>
          <w:szCs w:val="32"/>
          <w:shd w:val="clear" w:color="auto" w:fill="FFFFFF"/>
          <w14:textFill>
            <w14:solidFill>
              <w14:schemeClr w14:val="tx1"/>
            </w14:solidFill>
          </w14:textFill>
        </w:rPr>
        <w:t>产品质量法</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》《消费者权益保护法》</w:t>
      </w:r>
      <w:r>
        <w:rPr>
          <w:rFonts w:hint="default" w:ascii="Times New Roman" w:hAnsi="Times New Roman" w:eastAsia="仿宋_GB2312" w:cs="Times New Roman"/>
          <w:sz w:val="32"/>
          <w:szCs w:val="32"/>
        </w:rPr>
        <w:t>《环境保护法》</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《商标法》《审计法》《优化营商环境条例》《政府采购法》《公司法》</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中小企业促进法</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《资产评估法》《企业财务会计报告条例》《企业国有资产法》《国有资产评估管理办法》</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甘肃省促进中小企业发展条例</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等法律法规。（</w:t>
      </w:r>
      <w:r>
        <w:rPr>
          <w:rFonts w:hint="default" w:ascii="Times New Roman" w:hAnsi="Times New Roman" w:eastAsia="楷体_GB2312" w:cs="Times New Roman"/>
          <w:color w:val="000000" w:themeColor="text1"/>
          <w:sz w:val="32"/>
          <w:szCs w:val="32"/>
          <w14:textFill>
            <w14:solidFill>
              <w14:schemeClr w14:val="tx1"/>
            </w14:solidFill>
          </w14:textFill>
        </w:rPr>
        <w:t>牵头单位：</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工信</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和</w:t>
      </w:r>
      <w:r>
        <w:rPr>
          <w:rFonts w:hint="default" w:ascii="Times New Roman" w:hAnsi="Times New Roman" w:eastAsia="楷体_GB2312" w:cs="Times New Roman"/>
          <w:color w:val="000000" w:themeColor="text1"/>
          <w:sz w:val="32"/>
          <w:szCs w:val="32"/>
          <w:lang w:bidi="ar"/>
          <w14:textFill>
            <w14:solidFill>
              <w14:schemeClr w14:val="tx1"/>
            </w14:solidFill>
          </w14:textFill>
        </w:rPr>
        <w:t>商务局、</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国资</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局</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乡（镇）</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党委</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和人民政府</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发改</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局</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人社局、</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住建局、</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交通运输局、</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水务局、</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文体广电</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和</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旅游局、</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县市</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场监管局、</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总工会、</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司法局）</w:t>
      </w:r>
    </w:p>
    <w:p>
      <w:pPr>
        <w:keepNext w:val="0"/>
        <w:keepLines w:val="0"/>
        <w:pageBreakBefore w:val="0"/>
        <w:widowControl w:val="0"/>
        <w:numPr>
          <w:ilvl w:val="0"/>
          <w:numId w:val="0"/>
        </w:numPr>
        <w:kinsoku/>
        <w:wordWrap/>
        <w:overflowPunct/>
        <w:topLinePunct w:val="0"/>
        <w:autoSpaceDE/>
        <w:autoSpaceDN/>
        <w:bidi w:val="0"/>
        <w:adjustRightInd/>
        <w:snapToGrid/>
        <w:spacing w:line="636" w:lineRule="exact"/>
        <w:ind w:left="0" w:firstLine="643" w:firstLineChars="200"/>
        <w:jc w:val="both"/>
        <w:textAlignment w:val="auto"/>
        <w:outlineLvl w:val="9"/>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楷体_GB2312" w:cs="Times New Roman"/>
          <w:b/>
          <w:bCs/>
          <w:sz w:val="32"/>
          <w:szCs w:val="32"/>
        </w:rPr>
        <w:t>（五）</w:t>
      </w: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法律进</w:t>
      </w:r>
      <w:r>
        <w:rPr>
          <w:rFonts w:hint="eastAsia"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市</w:t>
      </w: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场。</w:t>
      </w:r>
      <w:r>
        <w:rPr>
          <w:rFonts w:hint="default" w:ascii="Times New Roman" w:hAnsi="Times New Roman" w:eastAsia="仿宋_GB2312" w:cs="Times New Roman"/>
          <w:color w:val="000000" w:themeColor="text1"/>
          <w:sz w:val="32"/>
          <w:szCs w:val="32"/>
          <w:lang w:bidi="ar"/>
          <w14:textFill>
            <w14:solidFill>
              <w14:schemeClr w14:val="tx1"/>
            </w14:solidFill>
          </w14:textFill>
        </w:rPr>
        <w:t>重点</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宣讲</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习近平法治思想，党的二十大精神，《宪法》《民法典》《食品安全法》《产品质量法》《价格法》《税收征收管理法》《环境保护法》《消费者权益保护法》《商标法》《反不正当竞争法》《甘肃省消费者权益保护条例》《甘肃省食品小作坊小经营店小摊点监督管理条例》《个体工商户管理条例》</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eastAsia="zh-CN" w:bidi="ar"/>
        </w:rPr>
        <w:t>促进</w:t>
      </w:r>
      <w:r>
        <w:rPr>
          <w:rFonts w:hint="default" w:ascii="Times New Roman" w:hAnsi="Times New Roman" w:eastAsia="仿宋_GB2312" w:cs="Times New Roman"/>
          <w:color w:val="auto"/>
          <w:sz w:val="32"/>
          <w:szCs w:val="32"/>
          <w:lang w:bidi="ar"/>
        </w:rPr>
        <w:t>个体</w:t>
      </w:r>
      <w:r>
        <w:rPr>
          <w:rFonts w:hint="default" w:ascii="Times New Roman" w:hAnsi="Times New Roman" w:eastAsia="仿宋_GB2312" w:cs="Times New Roman"/>
          <w:color w:val="auto"/>
          <w:sz w:val="32"/>
          <w:szCs w:val="32"/>
          <w:lang w:eastAsia="zh-CN" w:bidi="ar"/>
        </w:rPr>
        <w:t>工商</w:t>
      </w:r>
      <w:r>
        <w:rPr>
          <w:rFonts w:hint="default" w:ascii="Times New Roman" w:hAnsi="Times New Roman" w:eastAsia="仿宋_GB2312" w:cs="Times New Roman"/>
          <w:color w:val="auto"/>
          <w:sz w:val="32"/>
          <w:szCs w:val="32"/>
          <w:lang w:bidi="ar"/>
        </w:rPr>
        <w:t>户</w:t>
      </w:r>
      <w:r>
        <w:rPr>
          <w:rFonts w:hint="default" w:ascii="Times New Roman" w:hAnsi="Times New Roman" w:eastAsia="仿宋_GB2312" w:cs="Times New Roman"/>
          <w:color w:val="auto"/>
          <w:sz w:val="32"/>
          <w:szCs w:val="32"/>
          <w:lang w:eastAsia="zh-CN" w:bidi="ar"/>
        </w:rPr>
        <w:t>发展</w:t>
      </w:r>
      <w:r>
        <w:rPr>
          <w:rFonts w:hint="default" w:ascii="Times New Roman" w:hAnsi="Times New Roman" w:eastAsia="仿宋_GB2312" w:cs="Times New Roman"/>
          <w:color w:val="auto"/>
          <w:sz w:val="32"/>
          <w:szCs w:val="32"/>
          <w:lang w:bidi="ar"/>
        </w:rPr>
        <w:t>条例》</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《优化营商环境条例》等规范</w:t>
      </w:r>
      <w:r>
        <w:rPr>
          <w:rFonts w:hint="eastAsia"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市</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场运行方面的法律法规。</w:t>
      </w:r>
      <w:r>
        <w:rPr>
          <w:rFonts w:hint="default" w:ascii="Times New Roman" w:hAnsi="Times New Roman" w:eastAsia="仿宋_GB2312" w:cs="Times New Roman"/>
          <w:color w:val="000000" w:themeColor="text1"/>
          <w:sz w:val="32"/>
          <w:szCs w:val="32"/>
          <w:lang w:bidi="ar"/>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牵头单位：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县市</w:t>
      </w:r>
      <w:r>
        <w:rPr>
          <w:rFonts w:hint="default" w:ascii="Times New Roman" w:hAnsi="Times New Roman" w:eastAsia="楷体_GB2312" w:cs="Times New Roman"/>
          <w:color w:val="000000" w:themeColor="text1"/>
          <w:sz w:val="32"/>
          <w:szCs w:val="32"/>
          <w:lang w:bidi="ar"/>
          <w14:textFill>
            <w14:solidFill>
              <w14:schemeClr w14:val="tx1"/>
            </w14:solidFill>
          </w14:textFill>
        </w:rPr>
        <w:t>场监管局；</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default" w:ascii="Times New Roman" w:hAnsi="Times New Roman" w:eastAsia="楷体_GB2312" w:cs="Times New Roman"/>
          <w:color w:val="000000" w:themeColor="text1"/>
          <w:sz w:val="32"/>
          <w:szCs w:val="32"/>
          <w:lang w:bidi="ar"/>
          <w14:textFill>
            <w14:solidFill>
              <w14:schemeClr w14:val="tx1"/>
            </w14:solidFill>
          </w14:textFill>
        </w:rPr>
        <w:t>各</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乡（镇）</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党委</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和人民政府</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法院、</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检察院、</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公安局、</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司法局</w:t>
      </w:r>
      <w:r>
        <w:rPr>
          <w:rFonts w:hint="default" w:ascii="Times New Roman" w:hAnsi="Times New Roman" w:eastAsia="仿宋_GB2312" w:cs="Times New Roman"/>
          <w:color w:val="000000" w:themeColor="text1"/>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36" w:lineRule="exact"/>
        <w:ind w:firstLine="643" w:firstLineChars="200"/>
        <w:textAlignment w:val="auto"/>
        <w:rPr>
          <w:rFonts w:hint="default" w:ascii="Times New Roman" w:hAnsi="Times New Roman" w:eastAsia="仿宋_GB2312" w:cs="Times New Roman"/>
          <w:color w:val="000000" w:themeColor="text1"/>
          <w:sz w:val="32"/>
          <w:szCs w:val="32"/>
          <w:lang w:val="en" w:bidi="ar"/>
          <w14:textFill>
            <w14:solidFill>
              <w14:schemeClr w14:val="tx1"/>
            </w14:solidFill>
          </w14:textFill>
        </w:rPr>
      </w:pPr>
      <w:r>
        <w:rPr>
          <w:rFonts w:hint="default" w:ascii="Times New Roman" w:hAnsi="Times New Roman" w:eastAsia="楷体_GB2312" w:cs="Times New Roman"/>
          <w:b/>
          <w:bCs/>
          <w:sz w:val="32"/>
          <w:szCs w:val="32"/>
        </w:rPr>
        <w:t>（六）</w:t>
      </w: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法律进学校。</w:t>
      </w:r>
      <w:r>
        <w:rPr>
          <w:rFonts w:hint="default" w:ascii="Times New Roman" w:hAnsi="Times New Roman" w:eastAsia="仿宋_GB2312" w:cs="Times New Roman"/>
          <w:sz w:val="32"/>
          <w:szCs w:val="32"/>
        </w:rPr>
        <w:t>重点宣讲</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习近平法治</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思想</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党的</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二十大</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精神</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，社会主义核心价值观，</w:t>
      </w:r>
      <w:r>
        <w:rPr>
          <w:rFonts w:hint="default" w:ascii="Times New Roman" w:hAnsi="Times New Roman" w:eastAsia="仿宋_GB2312" w:cs="Times New Roman"/>
          <w:color w:val="000000" w:themeColor="text1"/>
          <w:spacing w:val="0"/>
          <w:sz w:val="32"/>
          <w:szCs w:val="32"/>
          <w:u w:val="none" w:color="auto"/>
          <w:lang w:val="en-US" w:eastAsia="zh-CN" w:bidi="ar"/>
          <w14:textFill>
            <w14:solidFill>
              <w14:schemeClr w14:val="tx1"/>
            </w14:solidFill>
          </w14:textFill>
        </w:rPr>
        <w:t>《宪法》《民法典》《青少年法治教育大纲》《家庭教育促进法》《未成年人保护法》《预防未成年人犯罪法》《禁毒法》《刑法》《义务教育法》《治安管理处罚法》《道路交通安全法》《国家安全法》《国旗法》《食品安全法》</w:t>
      </w:r>
      <w:r>
        <w:rPr>
          <w:rFonts w:hint="default" w:ascii="Times New Roman" w:hAnsi="Times New Roman" w:eastAsia="仿宋_GB2312" w:cs="Times New Roman"/>
          <w:color w:val="000000" w:themeColor="text1"/>
          <w:sz w:val="32"/>
          <w:szCs w:val="32"/>
          <w:lang w:bidi="ar"/>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甘肃省道路交通安全条例</w:t>
      </w:r>
      <w:r>
        <w:rPr>
          <w:rFonts w:hint="default" w:ascii="Times New Roman" w:hAnsi="Times New Roman" w:eastAsia="仿宋_GB2312" w:cs="Times New Roman"/>
          <w:color w:val="000000" w:themeColor="text1"/>
          <w:sz w:val="32"/>
          <w:szCs w:val="32"/>
          <w:lang w:bidi="ar"/>
          <w14:textFill>
            <w14:solidFill>
              <w14:schemeClr w14:val="tx1"/>
            </w14:solidFill>
          </w14:textFill>
        </w:rPr>
        <w:t>》</w:t>
      </w:r>
      <w:r>
        <w:rPr>
          <w:rFonts w:hint="default" w:ascii="Times New Roman" w:hAnsi="Times New Roman" w:eastAsia="仿宋_GB2312" w:cs="Times New Roman"/>
          <w:color w:val="000000" w:themeColor="text1"/>
          <w:spacing w:val="0"/>
          <w:sz w:val="32"/>
          <w:szCs w:val="32"/>
          <w:u w:val="none" w:color="auto"/>
          <w:lang w:val="en-US" w:eastAsia="zh-CN" w:bidi="ar"/>
          <w14:textFill>
            <w14:solidFill>
              <w14:schemeClr w14:val="tx1"/>
            </w14:solidFill>
          </w14:textFill>
        </w:rPr>
        <w:t>等法律法规</w:t>
      </w:r>
      <w:r>
        <w:rPr>
          <w:rFonts w:hint="default" w:ascii="Times New Roman" w:hAnsi="Times New Roman" w:eastAsia="仿宋_GB2312" w:cs="Times New Roman"/>
          <w:color w:val="000000" w:themeColor="text1"/>
          <w:spacing w:val="0"/>
          <w:sz w:val="32"/>
          <w:szCs w:val="32"/>
          <w:u w:val="none" w:color="auto"/>
          <w:lang w:val="en"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val="en" w:bidi="ar"/>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牵头单位：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教</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科</w:t>
      </w:r>
      <w:r>
        <w:rPr>
          <w:rFonts w:hint="default" w:ascii="Times New Roman" w:hAnsi="Times New Roman" w:eastAsia="楷体_GB2312" w:cs="Times New Roman"/>
          <w:color w:val="000000" w:themeColor="text1"/>
          <w:sz w:val="32"/>
          <w:szCs w:val="32"/>
          <w:lang w:bidi="ar"/>
          <w14:textFill>
            <w14:solidFill>
              <w14:schemeClr w14:val="tx1"/>
            </w14:solidFill>
          </w14:textFill>
        </w:rPr>
        <w:t>局；</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各</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乡（镇）</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党委</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和人民政府</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法院、</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检察院、</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公安局、</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司法局、团</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委、各</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级</w:t>
      </w:r>
      <w:r>
        <w:rPr>
          <w:rFonts w:hint="default" w:ascii="Times New Roman" w:hAnsi="Times New Roman" w:eastAsia="楷体_GB2312" w:cs="Times New Roman"/>
          <w:color w:val="000000" w:themeColor="text1"/>
          <w:sz w:val="32"/>
          <w:szCs w:val="32"/>
          <w:lang w:bidi="ar"/>
          <w14:textFill>
            <w14:solidFill>
              <w14:schemeClr w14:val="tx1"/>
            </w14:solidFill>
          </w14:textFill>
        </w:rPr>
        <w:t>学校</w:t>
      </w:r>
      <w:r>
        <w:rPr>
          <w:rFonts w:hint="default" w:ascii="Times New Roman" w:hAnsi="Times New Roman" w:eastAsia="仿宋_GB2312" w:cs="Times New Roman"/>
          <w:color w:val="000000" w:themeColor="text1"/>
          <w:sz w:val="32"/>
          <w:szCs w:val="32"/>
          <w:lang w:val="e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36" w:lineRule="exact"/>
        <w:ind w:left="0" w:firstLine="643" w:firstLineChars="200"/>
        <w:jc w:val="both"/>
        <w:textAlignment w:val="auto"/>
        <w:outlineLvl w:val="9"/>
        <w:rPr>
          <w:rFonts w:hint="default" w:ascii="Times New Roman" w:hAnsi="Times New Roman" w:cs="Times New Roman"/>
        </w:rPr>
      </w:pP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（七）法律进医院。</w:t>
      </w:r>
      <w:r>
        <w:rPr>
          <w:rFonts w:hint="default" w:ascii="Times New Roman" w:hAnsi="Times New Roman" w:eastAsia="仿宋" w:cs="Times New Roman"/>
          <w:sz w:val="32"/>
          <w:szCs w:val="32"/>
        </w:rPr>
        <w:t>重点</w:t>
      </w:r>
      <w:r>
        <w:rPr>
          <w:rFonts w:hint="default" w:ascii="Times New Roman" w:hAnsi="Times New Roman" w:eastAsia="仿宋" w:cs="Times New Roman"/>
          <w:sz w:val="32"/>
          <w:szCs w:val="32"/>
          <w:lang w:eastAsia="zh-CN"/>
        </w:rPr>
        <w:t>宣讲</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习近平法治</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思想</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党的</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二十大</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精神</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宪法</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民法典</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刑法</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行政处罚法</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医疗卫生与健康促进法》《执业医师法》《传染病防治法》《突发公共卫生事件应急条例》《中医药法》《疫苗管理法》《医疗事故处理条例》《护士条例》《医疗机构管理条例》及其实施细则等法律法规。（</w:t>
      </w:r>
      <w:r>
        <w:rPr>
          <w:rFonts w:hint="default" w:ascii="Times New Roman" w:hAnsi="Times New Roman" w:eastAsia="楷体_GB2312" w:cs="Times New Roman"/>
          <w:b w:val="0"/>
          <w:bCs w:val="0"/>
          <w:color w:val="000000" w:themeColor="text1"/>
          <w:spacing w:val="0"/>
          <w:sz w:val="32"/>
          <w:szCs w:val="32"/>
          <w:lang w:val="en-US" w:eastAsia="zh-CN"/>
          <w14:textFill>
            <w14:solidFill>
              <w14:schemeClr w14:val="tx1"/>
            </w14:solidFill>
          </w14:textFill>
        </w:rPr>
        <w:t>牵头单位：</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卫健</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局</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w:t>
      </w:r>
      <w:r>
        <w:rPr>
          <w:rFonts w:hint="default" w:ascii="Times New Roman" w:hAnsi="Times New Roman" w:eastAsia="楷体_GB2312" w:cs="Times New Roman"/>
          <w:b w:val="0"/>
          <w:bCs w:val="0"/>
          <w:color w:val="000000" w:themeColor="text1"/>
          <w:spacing w:val="0"/>
          <w:sz w:val="32"/>
          <w:szCs w:val="32"/>
          <w:lang w:val="en-US" w:eastAsia="zh-CN"/>
          <w14:textFill>
            <w14:solidFill>
              <w14:schemeClr w14:val="tx1"/>
            </w14:solidFill>
          </w14:textFill>
        </w:rPr>
        <w:t>责任单位：</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各</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乡（镇）</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党委</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和人民政府</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法院、</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检察院、</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公安局、</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司法局、</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妇联、团</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委、</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总工会，各级各类医疗机构）</w:t>
      </w:r>
    </w:p>
    <w:p>
      <w:pPr>
        <w:keepNext w:val="0"/>
        <w:keepLines w:val="0"/>
        <w:pageBreakBefore w:val="0"/>
        <w:widowControl w:val="0"/>
        <w:kinsoku/>
        <w:wordWrap/>
        <w:overflowPunct/>
        <w:topLinePunct w:val="0"/>
        <w:autoSpaceDE/>
        <w:autoSpaceDN/>
        <w:bidi w:val="0"/>
        <w:spacing w:line="636"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（八）法律进家庭。</w:t>
      </w:r>
      <w:r>
        <w:rPr>
          <w:rFonts w:hint="default" w:ascii="Times New Roman" w:hAnsi="Times New Roman" w:eastAsia="仿宋" w:cs="Times New Roman"/>
          <w:sz w:val="32"/>
          <w:szCs w:val="32"/>
        </w:rPr>
        <w:t>重点宣讲</w:t>
      </w:r>
      <w:r>
        <w:rPr>
          <w:rFonts w:hint="default" w:ascii="Times New Roman" w:hAnsi="Times New Roman" w:eastAsia="仿宋_GB2312" w:cs="Times New Roman"/>
          <w:i w:val="0"/>
          <w:iCs w:val="0"/>
          <w:caps w:val="0"/>
          <w:color w:val="000000" w:themeColor="text1"/>
          <w:spacing w:val="0"/>
          <w:sz w:val="31"/>
          <w:szCs w:val="31"/>
          <w:shd w:val="clear" w:fill="FFFFFF"/>
          <w:lang w:eastAsia="zh-CN"/>
          <w14:textFill>
            <w14:solidFill>
              <w14:schemeClr w14:val="tx1"/>
            </w14:solidFill>
          </w14:textFill>
        </w:rPr>
        <w:t>习近平法治思想，</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党的二十大精神，</w:t>
      </w:r>
      <w:r>
        <w:rPr>
          <w:rFonts w:hint="default" w:ascii="Times New Roman" w:hAnsi="Times New Roman" w:eastAsia="仿宋_GB2312" w:cs="Times New Roman"/>
          <w:color w:val="000000" w:themeColor="text1"/>
          <w:sz w:val="32"/>
          <w:szCs w:val="32"/>
          <w:lang w:bidi="ar"/>
          <w14:textFill>
            <w14:solidFill>
              <w14:schemeClr w14:val="tx1"/>
            </w14:solidFill>
          </w14:textFill>
        </w:rPr>
        <w:t>社会主义核心价值观</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1"/>
          <w:szCs w:val="31"/>
          <w:shd w:val="clear" w:fill="FFFFFF"/>
          <w14:textFill>
            <w14:solidFill>
              <w14:schemeClr w14:val="tx1"/>
            </w14:solidFill>
          </w14:textFill>
        </w:rPr>
        <w:t>《宪法》</w:t>
      </w:r>
      <w:r>
        <w:rPr>
          <w:rFonts w:hint="default" w:ascii="Times New Roman" w:hAnsi="Times New Roman" w:eastAsia="仿宋_GB2312" w:cs="Times New Roman"/>
          <w:i w:val="0"/>
          <w:iCs w:val="0"/>
          <w:caps w:val="0"/>
          <w:color w:val="000000" w:themeColor="text1"/>
          <w:spacing w:val="0"/>
          <w:sz w:val="31"/>
          <w:szCs w:val="31"/>
          <w:shd w:val="clear" w:fill="FFFFFF"/>
          <w:lang w:eastAsia="zh-CN"/>
          <w14:textFill>
            <w14:solidFill>
              <w14:schemeClr w14:val="tx1"/>
            </w14:solidFill>
          </w14:textFill>
        </w:rPr>
        <w:t>《民法典》</w:t>
      </w:r>
      <w:r>
        <w:rPr>
          <w:rFonts w:hint="default" w:ascii="Times New Roman" w:hAnsi="Times New Roman" w:eastAsia="仿宋_GB2312" w:cs="Times New Roman"/>
          <w:color w:val="auto"/>
          <w:sz w:val="32"/>
          <w:szCs w:val="32"/>
          <w:lang w:bidi="ar"/>
        </w:rPr>
        <w:t>《妇女权益</w:t>
      </w:r>
      <w:r>
        <w:rPr>
          <w:rFonts w:hint="default" w:ascii="Times New Roman" w:hAnsi="Times New Roman" w:eastAsia="仿宋_GB2312" w:cs="Times New Roman"/>
          <w:color w:val="auto"/>
          <w:sz w:val="32"/>
          <w:szCs w:val="32"/>
          <w:lang w:eastAsia="zh-CN" w:bidi="ar"/>
        </w:rPr>
        <w:t>保障</w:t>
      </w:r>
      <w:r>
        <w:rPr>
          <w:rFonts w:hint="default" w:ascii="Times New Roman" w:hAnsi="Times New Roman" w:eastAsia="仿宋_GB2312" w:cs="Times New Roman"/>
          <w:color w:val="auto"/>
          <w:sz w:val="32"/>
          <w:szCs w:val="32"/>
          <w:lang w:bidi="ar"/>
        </w:rPr>
        <w:t>法》《收养法》《老年人权益保障法》《反</w:t>
      </w:r>
      <w:r>
        <w:rPr>
          <w:rFonts w:hint="default" w:ascii="Times New Roman" w:hAnsi="Times New Roman" w:eastAsia="仿宋_GB2312" w:cs="Times New Roman"/>
          <w:color w:val="auto"/>
          <w:sz w:val="32"/>
          <w:szCs w:val="32"/>
          <w:lang w:eastAsia="zh-CN" w:bidi="ar"/>
        </w:rPr>
        <w:t>家庭暴力</w:t>
      </w:r>
      <w:r>
        <w:rPr>
          <w:rFonts w:hint="default" w:ascii="Times New Roman" w:hAnsi="Times New Roman" w:eastAsia="仿宋_GB2312" w:cs="Times New Roman"/>
          <w:color w:val="auto"/>
          <w:sz w:val="32"/>
          <w:szCs w:val="32"/>
          <w:lang w:bidi="ar"/>
        </w:rPr>
        <w:t>法》《反电信网络诈骗法》《未成年人保护法》《刑法》《义务教育法》《禁毒法》《治安管理处罚法》《道路交通安全法》《传染病防治法》《</w:t>
      </w:r>
      <w:r>
        <w:rPr>
          <w:rFonts w:hint="eastAsia" w:ascii="Times New Roman" w:hAnsi="Times New Roman" w:eastAsia="仿宋_GB2312" w:cs="Times New Roman"/>
          <w:color w:val="auto"/>
          <w:sz w:val="32"/>
          <w:szCs w:val="32"/>
          <w:lang w:eastAsia="zh-CN" w:bidi="ar"/>
        </w:rPr>
        <w:t>庆阳市</w:t>
      </w:r>
      <w:r>
        <w:rPr>
          <w:rFonts w:hint="default" w:ascii="Times New Roman" w:hAnsi="Times New Roman" w:eastAsia="仿宋_GB2312" w:cs="Times New Roman"/>
          <w:color w:val="auto"/>
          <w:sz w:val="32"/>
          <w:szCs w:val="32"/>
          <w:lang w:bidi="ar"/>
        </w:rPr>
        <w:t>禁牧条例》、</w:t>
      </w:r>
      <w:r>
        <w:rPr>
          <w:rFonts w:hint="default" w:ascii="Times New Roman" w:hAnsi="Times New Roman" w:eastAsia="仿宋_GB2312" w:cs="Times New Roman"/>
          <w:color w:val="auto"/>
          <w:sz w:val="32"/>
          <w:szCs w:val="32"/>
          <w:shd w:val="clear" w:color="auto" w:fill="FFFFFF"/>
        </w:rPr>
        <w:t>《消费者权益保护法》</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庆阳市</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物业管理条例》《</w:t>
      </w:r>
      <w:r>
        <w:rPr>
          <w:rFonts w:hint="eastAsia"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合水县</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烟花爆竹燃放管理规定》</w:t>
      </w:r>
      <w:r>
        <w:rPr>
          <w:rFonts w:hint="default" w:ascii="Times New Roman" w:hAnsi="Times New Roman" w:eastAsia="仿宋_GB2312" w:cs="Times New Roman"/>
          <w:color w:val="auto"/>
          <w:sz w:val="32"/>
          <w:szCs w:val="32"/>
          <w:lang w:eastAsia="zh-CN" w:bidi="ar"/>
        </w:rPr>
        <w:t>及打击整治养老诈骗、欺凌拐卖妇女儿童</w:t>
      </w:r>
      <w:r>
        <w:rPr>
          <w:rFonts w:hint="default" w:ascii="Times New Roman" w:hAnsi="Times New Roman" w:eastAsia="仿宋_GB2312" w:cs="Times New Roman"/>
          <w:color w:val="auto"/>
          <w:sz w:val="32"/>
          <w:szCs w:val="32"/>
          <w:lang w:bidi="ar"/>
        </w:rPr>
        <w:t>等法律法规。</w:t>
      </w:r>
      <w:r>
        <w:rPr>
          <w:rFonts w:hint="default" w:ascii="Times New Roman" w:hAnsi="Times New Roman" w:eastAsia="仿宋_GB2312" w:cs="Times New Roman"/>
          <w:color w:val="auto"/>
          <w:sz w:val="31"/>
          <w:szCs w:val="31"/>
          <w:shd w:val="clear" w:color="auto" w:fill="FFFFFF"/>
        </w:rPr>
        <w:t>（</w:t>
      </w:r>
      <w:r>
        <w:rPr>
          <w:rFonts w:hint="default" w:ascii="Times New Roman" w:hAnsi="Times New Roman" w:eastAsia="楷体_GB2312" w:cs="Times New Roman"/>
          <w:color w:val="auto"/>
          <w:sz w:val="32"/>
          <w:szCs w:val="32"/>
        </w:rPr>
        <w:t>牵头单位：</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妇联；</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各</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乡（镇）</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党委</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和人民政府</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司法局、团</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委</w:t>
      </w:r>
      <w:r>
        <w:rPr>
          <w:rFonts w:hint="default" w:ascii="Times New Roman" w:hAnsi="Times New Roman" w:eastAsia="仿宋_GB2312" w:cs="Times New Roman"/>
          <w:color w:val="000000" w:themeColor="text1"/>
          <w:sz w:val="31"/>
          <w:szCs w:val="31"/>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36" w:lineRule="exact"/>
        <w:ind w:firstLine="643" w:firstLineChars="200"/>
        <w:textAlignment w:val="auto"/>
        <w:rPr>
          <w:rFonts w:hint="default" w:ascii="Times New Roman" w:hAnsi="Times New Roman" w:eastAsia="仿宋_GB2312" w:cs="Times New Roman"/>
          <w:color w:val="000000" w:themeColor="text1"/>
          <w:sz w:val="32"/>
          <w:szCs w:val="32"/>
          <w:lang w:bidi="ar"/>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（九）法律进宗教活动场所。</w:t>
      </w:r>
      <w:r>
        <w:rPr>
          <w:rFonts w:hint="default" w:ascii="Times New Roman" w:hAnsi="Times New Roman" w:eastAsia="仿宋_GB2312" w:cs="Times New Roman"/>
          <w:color w:val="000000" w:themeColor="text1"/>
          <w:sz w:val="32"/>
          <w:szCs w:val="32"/>
          <w:lang w:bidi="ar"/>
          <w14:textFill>
            <w14:solidFill>
              <w14:schemeClr w14:val="tx1"/>
            </w14:solidFill>
          </w14:textFill>
        </w:rPr>
        <w:t>重点宣讲</w:t>
      </w:r>
      <w:r>
        <w:rPr>
          <w:rFonts w:hint="default" w:ascii="Times New Roman" w:hAnsi="Times New Roman" w:eastAsia="仿宋_GB2312" w:cs="Times New Roman"/>
          <w:b w:val="0"/>
          <w:bCs w:val="0"/>
          <w:color w:val="000000" w:themeColor="text1"/>
          <w:spacing w:val="0"/>
          <w:kern w:val="2"/>
          <w:sz w:val="32"/>
          <w:szCs w:val="32"/>
          <w:lang w:val="en-US" w:eastAsia="zh-CN" w:bidi="ar"/>
          <w14:textFill>
            <w14:solidFill>
              <w14:schemeClr w14:val="tx1"/>
            </w14:solidFill>
          </w14:textFill>
        </w:rPr>
        <w:t>习近平法治思想，党的二十大精神，《宪法》《民法典》</w:t>
      </w:r>
      <w:r>
        <w:rPr>
          <w:rFonts w:hint="default" w:ascii="Times New Roman" w:hAnsi="Times New Roman" w:eastAsia="仿宋_GB2312" w:cs="Times New Roman"/>
          <w:color w:val="000000" w:themeColor="text1"/>
          <w:sz w:val="32"/>
          <w:szCs w:val="32"/>
          <w:lang w:bidi="ar"/>
          <w14:textFill>
            <w14:solidFill>
              <w14:schemeClr w14:val="tx1"/>
            </w14:solidFill>
          </w14:textFill>
        </w:rPr>
        <w:t>《国家安全法》《反分裂国家法》《反恐怖主义法》《反有组织犯罪法》《宗教事务条例》《民族区域自治法》《甘肃省宗教事务条例》、境内外国人宗教活动管理规定等法律法规。（</w:t>
      </w:r>
      <w:r>
        <w:rPr>
          <w:rFonts w:hint="default" w:ascii="Times New Roman" w:hAnsi="Times New Roman" w:eastAsia="楷体_GB2312" w:cs="Times New Roman"/>
          <w:color w:val="000000" w:themeColor="text1"/>
          <w:sz w:val="32"/>
          <w:szCs w:val="32"/>
          <w14:textFill>
            <w14:solidFill>
              <w14:schemeClr w14:val="tx1"/>
            </w14:solidFill>
          </w14:textFill>
        </w:rPr>
        <w:t>牵头单位：</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民宗</w:t>
      </w:r>
      <w:r>
        <w:rPr>
          <w:rFonts w:hint="eastAsia" w:ascii="Times New Roman" w:hAnsi="Times New Roman" w:eastAsia="楷体_GB2312" w:cs="Times New Roman"/>
          <w:color w:val="000000" w:themeColor="text1"/>
          <w:sz w:val="32"/>
          <w:szCs w:val="32"/>
          <w:lang w:eastAsia="zh-CN" w:bidi="ar"/>
          <w14:textFill>
            <w14:solidFill>
              <w14:schemeClr w14:val="tx1"/>
            </w14:solidFill>
          </w14:textFill>
        </w:rPr>
        <w:t>局</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各</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乡（镇）</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党委</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和人民政府、县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法院、</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检察院、</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公安局、</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县</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司法局</w:t>
      </w:r>
      <w:r>
        <w:rPr>
          <w:rFonts w:hint="default" w:ascii="Times New Roman" w:hAnsi="Times New Roman" w:eastAsia="仿宋_GB2312" w:cs="Times New Roman"/>
          <w:color w:val="000000" w:themeColor="text1"/>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36" w:lineRule="exact"/>
        <w:ind w:firstLine="643" w:firstLineChars="200"/>
        <w:textAlignment w:val="auto"/>
        <w:rPr>
          <w:rFonts w:hint="default" w:ascii="Times New Roman" w:hAnsi="Times New Roman" w:cs="Times New Roman"/>
        </w:rPr>
      </w:pPr>
      <w:r>
        <w:rPr>
          <w:rFonts w:hint="default" w:ascii="Times New Roman" w:hAnsi="Times New Roman" w:eastAsia="楷体_GB2312" w:cs="Times New Roman"/>
          <w:b/>
          <w:bCs/>
          <w:sz w:val="32"/>
          <w:szCs w:val="32"/>
        </w:rPr>
        <w:t>（十）</w:t>
      </w: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法律进网络。</w:t>
      </w:r>
      <w:r>
        <w:rPr>
          <w:rFonts w:hint="default" w:ascii="Times New Roman" w:hAnsi="Times New Roman" w:eastAsia="仿宋_GB2312" w:cs="Times New Roman"/>
          <w:color w:val="000000" w:themeColor="text1"/>
          <w:sz w:val="32"/>
          <w:szCs w:val="32"/>
          <w:lang w:bidi="ar"/>
          <w14:textFill>
            <w14:solidFill>
              <w14:schemeClr w14:val="tx1"/>
            </w14:solidFill>
          </w14:textFill>
        </w:rPr>
        <w:t>重点宣讲</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习近平法治思想，</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党的二十大精神，</w:t>
      </w:r>
      <w:r>
        <w:rPr>
          <w:rFonts w:hint="default" w:ascii="Times New Roman" w:hAnsi="Times New Roman" w:eastAsia="仿宋_GB2312" w:cs="Times New Roman"/>
          <w:color w:val="000000" w:themeColor="text1"/>
          <w:sz w:val="32"/>
          <w:szCs w:val="32"/>
          <w:lang w:bidi="ar"/>
          <w14:textFill>
            <w14:solidFill>
              <w14:schemeClr w14:val="tx1"/>
            </w14:solidFill>
          </w14:textFill>
        </w:rPr>
        <w:t>社会主义核心价值观</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《宪法》</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《民法典》</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《网络安全法》《数据安全法》《个人信息保护法》《电信条例》</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《中华人民共和国网络安全法》《中华人民共和国数据安全法》《中华人民共和国个人信息保护法》《中华人民共和国电信条例》</w:t>
      </w:r>
      <w:r>
        <w:rPr>
          <w:rFonts w:hint="default" w:ascii="Times New Roman" w:hAnsi="Times New Roman" w:eastAsia="仿宋_GB2312" w:cs="Times New Roman"/>
          <w:b w:val="0"/>
          <w:bCs w:val="0"/>
          <w:color w:val="000000" w:themeColor="text1"/>
          <w:spacing w:val="0"/>
          <w:sz w:val="32"/>
          <w:szCs w:val="32"/>
          <w:lang w:val="en-US" w:eastAsia="zh-CN" w:bidi="ar"/>
          <w14:textFill>
            <w14:solidFill>
              <w14:schemeClr w14:val="tx1"/>
            </w14:solidFill>
          </w14:textFill>
        </w:rPr>
        <w:t>等法律法规</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牵头单位：</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县</w:t>
      </w:r>
      <w:r>
        <w:rPr>
          <w:rFonts w:hint="default" w:ascii="Times New Roman" w:hAnsi="Times New Roman" w:eastAsia="楷体_GB2312" w:cs="Times New Roman"/>
          <w:color w:val="000000" w:themeColor="text1"/>
          <w:sz w:val="32"/>
          <w:szCs w:val="32"/>
          <w:lang w:bidi="ar"/>
          <w14:textFill>
            <w14:solidFill>
              <w14:schemeClr w14:val="tx1"/>
            </w14:solidFill>
          </w14:textFill>
        </w:rPr>
        <w:t>委网信办；</w:t>
      </w:r>
      <w:r>
        <w:rPr>
          <w:rFonts w:hint="default" w:ascii="Times New Roman" w:hAnsi="Times New Roman" w:eastAsia="楷体_GB2312" w:cs="Times New Roman"/>
          <w:color w:val="000000" w:themeColor="text1"/>
          <w:sz w:val="32"/>
          <w:szCs w:val="32"/>
          <w14:textFill>
            <w14:solidFill>
              <w14:schemeClr w14:val="tx1"/>
            </w14:solidFill>
          </w14:textFill>
        </w:rPr>
        <w:t>责任单位：</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各</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乡（镇）</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党委</w:t>
      </w:r>
      <w:r>
        <w:rPr>
          <w:rFonts w:hint="eastAsia"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和人民政府</w:t>
      </w:r>
      <w:r>
        <w:rPr>
          <w:rFonts w:hint="default" w:ascii="Times New Roman" w:hAnsi="Times New Roman" w:eastAsia="楷体_GB2312" w:cs="Times New Roman"/>
          <w:b w:val="0"/>
          <w:bCs w:val="0"/>
          <w:color w:val="000000" w:themeColor="text1"/>
          <w:spacing w:val="0"/>
          <w:sz w:val="32"/>
          <w:szCs w:val="32"/>
          <w:lang w:val="en-US" w:eastAsia="zh-CN" w:bidi="ar"/>
          <w14:textFill>
            <w14:solidFill>
              <w14:schemeClr w14:val="tx1"/>
            </w14:solidFill>
          </w14:textFill>
        </w:rPr>
        <w:t>，</w:t>
      </w:r>
      <w:r>
        <w:rPr>
          <w:rFonts w:hint="eastAsia" w:ascii="Times New Roman" w:hAnsi="Times New Roman" w:eastAsia="楷体_GB2312" w:cs="Times New Roman"/>
          <w:b w:val="0"/>
          <w:bCs w:val="0"/>
          <w:color w:val="000000"/>
          <w:spacing w:val="0"/>
          <w:sz w:val="32"/>
          <w:szCs w:val="32"/>
          <w:lang w:val="en-US" w:eastAsia="zh-CN"/>
        </w:rPr>
        <w:t>县</w:t>
      </w:r>
      <w:r>
        <w:rPr>
          <w:rFonts w:hint="default" w:ascii="Times New Roman" w:hAnsi="Times New Roman" w:eastAsia="楷体_GB2312" w:cs="Times New Roman"/>
          <w:b w:val="0"/>
          <w:bCs w:val="0"/>
          <w:color w:val="000000"/>
          <w:spacing w:val="0"/>
          <w:sz w:val="32"/>
          <w:szCs w:val="32"/>
          <w:lang w:val="en-US" w:eastAsia="zh-CN"/>
        </w:rPr>
        <w:t>公安局</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3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三、宣讲方式</w:t>
      </w:r>
    </w:p>
    <w:p>
      <w:pPr>
        <w:keepNext w:val="0"/>
        <w:keepLines w:val="0"/>
        <w:pageBreakBefore w:val="0"/>
        <w:widowControl w:val="0"/>
        <w:kinsoku/>
        <w:wordWrap/>
        <w:overflowPunct/>
        <w:topLinePunct w:val="0"/>
        <w:autoSpaceDE/>
        <w:autoSpaceDN/>
        <w:bidi w:val="0"/>
        <w:spacing w:line="636" w:lineRule="exact"/>
        <w:ind w:firstLine="643"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楷体_GB2312" w:cs="Times New Roman"/>
          <w:b/>
          <w:bCs/>
          <w:sz w:val="32"/>
          <w:szCs w:val="32"/>
        </w:rPr>
        <w:t>（一）集中宣讲。</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各</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乡镇、</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各部门单位要滚动摸排</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对</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人员集中、情况复杂、纠纷较多、风险较大、矛盾突出等领域场所，联合政法</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机关</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、信访</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部门</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和有关行业</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主管单位</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，从</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县</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“八五”普法讲师团成员中邀请</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具有长期法治工作实践经历的工作者和法律</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专家学者</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等</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，定期深入重要领域、重点场所开展“法律十进”活动，集中进行法治宣讲，全面提升法治宣传工作的针对性和实效性。</w:t>
      </w:r>
    </w:p>
    <w:p>
      <w:pPr>
        <w:keepNext w:val="0"/>
        <w:keepLines w:val="0"/>
        <w:pageBreakBefore w:val="0"/>
        <w:widowControl w:val="0"/>
        <w:kinsoku/>
        <w:wordWrap/>
        <w:overflowPunct/>
        <w:topLinePunct w:val="0"/>
        <w:autoSpaceDE/>
        <w:autoSpaceDN/>
        <w:bidi w:val="0"/>
        <w:adjustRightInd/>
        <w:snapToGrid/>
        <w:spacing w:line="636"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（二）自主宣讲。</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napToGrid w:val="0"/>
          <w:color w:val="000000"/>
          <w:spacing w:val="0"/>
          <w:kern w:val="0"/>
          <w:sz w:val="32"/>
          <w:szCs w:val="32"/>
        </w:rPr>
        <w:t>“谁执法谁普法”“谁主管谁普法”“谁服务谁普法”</w:t>
      </w:r>
      <w:r>
        <w:rPr>
          <w:rFonts w:hint="default" w:ascii="Times New Roman" w:hAnsi="Times New Roman" w:eastAsia="仿宋_GB2312" w:cs="Times New Roman"/>
          <w:snapToGrid w:val="0"/>
          <w:color w:val="000000"/>
          <w:spacing w:val="0"/>
          <w:kern w:val="0"/>
          <w:sz w:val="32"/>
          <w:szCs w:val="32"/>
          <w:lang w:eastAsia="zh-CN"/>
        </w:rPr>
        <w:t>普法</w:t>
      </w:r>
      <w:r>
        <w:rPr>
          <w:rFonts w:hint="default" w:ascii="Times New Roman" w:hAnsi="Times New Roman" w:eastAsia="仿宋_GB2312" w:cs="Times New Roman"/>
          <w:snapToGrid w:val="0"/>
          <w:color w:val="000000"/>
          <w:spacing w:val="0"/>
          <w:kern w:val="0"/>
          <w:sz w:val="32"/>
          <w:szCs w:val="32"/>
        </w:rPr>
        <w:t>责任制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各牵头单位统筹协作，</w:t>
      </w:r>
      <w:r>
        <w:rPr>
          <w:rFonts w:hint="eastAsia" w:ascii="Times New Roman" w:hAnsi="Times New Roman" w:eastAsia="仿宋_GB2312" w:cs="Times New Roman"/>
          <w:sz w:val="32"/>
          <w:szCs w:val="32"/>
          <w:lang w:val="en-US" w:eastAsia="zh-CN"/>
        </w:rPr>
        <w:t>依托新时代文明实践基地、人大代表之家“站”，</w:t>
      </w:r>
      <w:r>
        <w:rPr>
          <w:rFonts w:hint="default" w:ascii="Times New Roman" w:hAnsi="Times New Roman" w:eastAsia="仿宋_GB2312" w:cs="Times New Roman"/>
          <w:sz w:val="32"/>
          <w:szCs w:val="32"/>
        </w:rPr>
        <w:t>组织各责任单位成立</w:t>
      </w:r>
      <w:r>
        <w:rPr>
          <w:rFonts w:hint="default" w:ascii="Times New Roman" w:hAnsi="Times New Roman" w:eastAsia="仿宋_GB2312" w:cs="Times New Roman"/>
          <w:sz w:val="32"/>
          <w:szCs w:val="32"/>
          <w:lang w:eastAsia="zh-CN"/>
        </w:rPr>
        <w:t>法治</w:t>
      </w:r>
      <w:r>
        <w:rPr>
          <w:rFonts w:hint="default" w:ascii="Times New Roman" w:hAnsi="Times New Roman" w:eastAsia="仿宋_GB2312" w:cs="Times New Roman"/>
          <w:sz w:val="32"/>
          <w:szCs w:val="32"/>
        </w:rPr>
        <w:t>宣讲团，充分发挥行业</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圣象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”说法品牌引导优势</w:t>
      </w:r>
      <w:r>
        <w:rPr>
          <w:rFonts w:hint="default" w:ascii="Times New Roman" w:hAnsi="Times New Roman" w:eastAsia="仿宋_GB2312" w:cs="Times New Roman"/>
          <w:sz w:val="32"/>
          <w:szCs w:val="32"/>
        </w:rPr>
        <w:t>职能优势和主导作用，紧扣各自领域突出问题，紧盯重要时间节点，开展自主宣讲。</w:t>
      </w:r>
      <w:r>
        <w:rPr>
          <w:rFonts w:hint="default" w:ascii="Times New Roman" w:hAnsi="Times New Roman" w:eastAsia="仿宋_GB2312" w:cs="Times New Roman"/>
          <w:sz w:val="32"/>
          <w:szCs w:val="32"/>
          <w:lang w:eastAsia="zh-CN"/>
        </w:rPr>
        <w:t>各部门单位</w:t>
      </w:r>
      <w:r>
        <w:rPr>
          <w:rFonts w:hint="default" w:ascii="Times New Roman" w:hAnsi="Times New Roman" w:eastAsia="仿宋_GB2312" w:cs="Times New Roman"/>
          <w:sz w:val="32"/>
          <w:szCs w:val="32"/>
        </w:rPr>
        <w:t>结合职能职责和工作实际，成立法治宣讲小分队，围绕中央、省</w:t>
      </w:r>
      <w:r>
        <w:rPr>
          <w:rFonts w:hint="eastAsia"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lang w:eastAsia="zh-CN"/>
        </w:rPr>
        <w:t>委</w:t>
      </w:r>
      <w:r>
        <w:rPr>
          <w:rFonts w:hint="eastAsia" w:ascii="Times New Roman" w:hAnsi="Times New Roman" w:eastAsia="仿宋_GB2312" w:cs="Times New Roman"/>
          <w:sz w:val="32"/>
          <w:szCs w:val="32"/>
          <w:lang w:val="en-US" w:eastAsia="zh-CN"/>
        </w:rPr>
        <w:t>重大决策部署</w:t>
      </w:r>
      <w:r>
        <w:rPr>
          <w:rFonts w:hint="default" w:ascii="Times New Roman" w:hAnsi="Times New Roman" w:eastAsia="仿宋_GB2312" w:cs="Times New Roman"/>
          <w:sz w:val="32"/>
          <w:szCs w:val="32"/>
        </w:rPr>
        <w:t>，采取以会代训、业务培训、执法督导、法治</w:t>
      </w:r>
      <w:r>
        <w:rPr>
          <w:rFonts w:hint="eastAsia" w:ascii="Times New Roman" w:hAnsi="Times New Roman" w:eastAsia="仿宋_GB2312" w:cs="Times New Roman"/>
          <w:sz w:val="32"/>
          <w:szCs w:val="32"/>
          <w:lang w:val="en-US" w:eastAsia="zh-CN"/>
        </w:rPr>
        <w:t>实践、法律法规动态清理</w:t>
      </w:r>
      <w:r>
        <w:rPr>
          <w:rFonts w:hint="default" w:ascii="Times New Roman" w:hAnsi="Times New Roman" w:eastAsia="仿宋_GB2312" w:cs="Times New Roman"/>
          <w:sz w:val="32"/>
          <w:szCs w:val="32"/>
        </w:rPr>
        <w:t>等方式，自主开展专业法规宣讲，实现“法律十进”全覆盖。</w:t>
      </w:r>
    </w:p>
    <w:p>
      <w:pPr>
        <w:keepNext w:val="0"/>
        <w:keepLines w:val="0"/>
        <w:pageBreakBefore w:val="0"/>
        <w:widowControl w:val="0"/>
        <w:kinsoku/>
        <w:wordWrap/>
        <w:overflowPunct/>
        <w:topLinePunct w:val="0"/>
        <w:autoSpaceDE/>
        <w:autoSpaceDN/>
        <w:bidi w:val="0"/>
        <w:adjustRightInd w:val="0"/>
        <w:snapToGrid w:val="0"/>
        <w:spacing w:line="63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（三）灵活宣讲。</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单位在集中宣讲和自主宣讲的基础上，积极组织党员干部、</w:t>
      </w:r>
      <w:r>
        <w:rPr>
          <w:rFonts w:hint="default" w:ascii="Times New Roman" w:hAnsi="Times New Roman" w:eastAsia="仿宋_GB2312" w:cs="Times New Roman"/>
          <w:sz w:val="32"/>
          <w:szCs w:val="32"/>
          <w:lang w:eastAsia="zh-CN"/>
        </w:rPr>
        <w:t>村（社区）</w:t>
      </w:r>
      <w:r>
        <w:rPr>
          <w:rFonts w:hint="default" w:ascii="Times New Roman" w:hAnsi="Times New Roman" w:eastAsia="仿宋_GB2312" w:cs="Times New Roman"/>
          <w:sz w:val="32"/>
          <w:szCs w:val="32"/>
        </w:rPr>
        <w:t>干部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人大代表</w:t>
      </w:r>
      <w:r>
        <w:rPr>
          <w:rFonts w:hint="default" w:ascii="Times New Roman" w:hAnsi="Times New Roman" w:eastAsia="仿宋_GB2312" w:cs="Times New Roman"/>
          <w:sz w:val="32"/>
          <w:szCs w:val="32"/>
        </w:rPr>
        <w:t>及法治副校长、企业带头人、村（居）法律顾问、法律明白人、人民调解员、“一村一警”、网格员等工作力量，发挥其熟悉情况、贴近群众的优势作用，结合干部下访、驻村帮扶、“</w:t>
      </w:r>
      <w:r>
        <w:rPr>
          <w:rFonts w:hint="default" w:ascii="Times New Roman" w:hAnsi="Times New Roman" w:eastAsia="仿宋_GB2312" w:cs="Times New Roman"/>
          <w:sz w:val="32"/>
          <w:szCs w:val="32"/>
          <w:lang w:eastAsia="zh-CN"/>
        </w:rPr>
        <w:t>千</w:t>
      </w:r>
      <w:r>
        <w:rPr>
          <w:rFonts w:hint="default" w:ascii="Times New Roman" w:hAnsi="Times New Roman" w:eastAsia="仿宋_GB2312" w:cs="Times New Roman"/>
          <w:sz w:val="32"/>
          <w:szCs w:val="32"/>
        </w:rPr>
        <w:t>名干部帮</w:t>
      </w:r>
      <w:r>
        <w:rPr>
          <w:rFonts w:hint="default" w:ascii="Times New Roman" w:hAnsi="Times New Roman" w:eastAsia="仿宋_GB2312" w:cs="Times New Roman"/>
          <w:sz w:val="32"/>
          <w:szCs w:val="32"/>
          <w:lang w:eastAsia="zh-CN"/>
        </w:rPr>
        <w:t>千</w:t>
      </w:r>
      <w:r>
        <w:rPr>
          <w:rFonts w:hint="default" w:ascii="Times New Roman" w:hAnsi="Times New Roman" w:eastAsia="仿宋_GB2312" w:cs="Times New Roman"/>
          <w:sz w:val="32"/>
          <w:szCs w:val="32"/>
        </w:rPr>
        <w:t>企”等工作，深入生产一线、走进田间地头，线上线下相结合，</w:t>
      </w:r>
      <w:r>
        <w:rPr>
          <w:rFonts w:hint="default" w:ascii="Times New Roman" w:hAnsi="Times New Roman" w:eastAsia="仿宋_GB2312" w:cs="Times New Roman"/>
          <w:color w:val="000000"/>
          <w:kern w:val="0"/>
          <w:sz w:val="32"/>
          <w:szCs w:val="32"/>
        </w:rPr>
        <w:t>用暖言暖语讲精神、良言善语讲政策、乡言俗语讲法律、现实教材讲案例，</w:t>
      </w:r>
      <w:r>
        <w:rPr>
          <w:rFonts w:hint="default" w:ascii="Times New Roman" w:hAnsi="Times New Roman" w:eastAsia="仿宋_GB2312" w:cs="Times New Roman"/>
          <w:sz w:val="32"/>
          <w:szCs w:val="32"/>
        </w:rPr>
        <w:t>广泛宣传国家大政方针、法律法规、惠民政策，长期坚持、长抓长效。</w:t>
      </w:r>
    </w:p>
    <w:p>
      <w:pPr>
        <w:keepNext w:val="0"/>
        <w:keepLines w:val="0"/>
        <w:pageBreakBefore w:val="0"/>
        <w:widowControl w:val="0"/>
        <w:kinsoku/>
        <w:wordWrap/>
        <w:overflowPunct/>
        <w:topLinePunct w:val="0"/>
        <w:autoSpaceDE/>
        <w:autoSpaceDN/>
        <w:bidi w:val="0"/>
        <w:spacing w:line="63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四、工作要求</w:t>
      </w:r>
    </w:p>
    <w:p>
      <w:pPr>
        <w:keepNext w:val="0"/>
        <w:keepLines w:val="0"/>
        <w:pageBreakBefore w:val="0"/>
        <w:widowControl w:val="0"/>
        <w:kinsoku/>
        <w:wordWrap/>
        <w:overflowPunct/>
        <w:topLinePunct w:val="0"/>
        <w:autoSpaceDE/>
        <w:autoSpaceDN/>
        <w:bidi w:val="0"/>
        <w:spacing w:line="63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高度重视</w:t>
      </w:r>
      <w:r>
        <w:rPr>
          <w:rFonts w:hint="default" w:ascii="Times New Roman" w:hAnsi="Times New Roman" w:eastAsia="楷体_GB2312" w:cs="Times New Roman"/>
          <w:b/>
          <w:bCs/>
          <w:sz w:val="32"/>
          <w:szCs w:val="32"/>
        </w:rPr>
        <w:t>，加强领导。</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“法治大宣讲”活动是</w:t>
      </w:r>
      <w:r>
        <w:rPr>
          <w:rFonts w:hint="default" w:ascii="Times New Roman" w:hAnsi="Times New Roman" w:eastAsia="仿宋_GB2312" w:cs="Times New Roman"/>
          <w:sz w:val="32"/>
          <w:szCs w:val="32"/>
          <w:lang w:eastAsia="zh-CN"/>
        </w:rPr>
        <w:t>有效落实</w:t>
      </w:r>
      <w:r>
        <w:rPr>
          <w:rFonts w:hint="default" w:ascii="Times New Roman" w:hAnsi="Times New Roman" w:eastAsia="仿宋_GB2312" w:cs="Times New Roman"/>
          <w:sz w:val="32"/>
          <w:szCs w:val="32"/>
        </w:rPr>
        <w:t>“三抓三促”行动的直接体现，是推进主动创稳行动的有力抓手，是优化法治营商环境的重要手段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是助力乡村振兴的有效措施</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各部门</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eastAsia="zh-CN"/>
        </w:rPr>
        <w:t>切实</w:t>
      </w:r>
      <w:r>
        <w:rPr>
          <w:rFonts w:hint="default" w:ascii="Times New Roman" w:hAnsi="Times New Roman" w:eastAsia="仿宋_GB2312" w:cs="Times New Roman"/>
          <w:sz w:val="32"/>
          <w:szCs w:val="32"/>
        </w:rPr>
        <w:t>提高政治站位，充分认识常态化开展“法治大宣讲”活动的重要性、必要性，</w:t>
      </w:r>
      <w:r>
        <w:rPr>
          <w:rFonts w:hint="default" w:ascii="Times New Roman" w:hAnsi="Times New Roman" w:eastAsia="仿宋_GB2312" w:cs="Times New Roman"/>
          <w:color w:val="auto"/>
          <w:spacing w:val="6"/>
          <w:kern w:val="0"/>
          <w:sz w:val="32"/>
          <w:szCs w:val="32"/>
          <w:lang w:val="en-US" w:eastAsia="zh-CN" w:bidi="ar-SA"/>
        </w:rPr>
        <w:t>精心组织、强化责任、</w:t>
      </w:r>
      <w:r>
        <w:rPr>
          <w:rFonts w:hint="default" w:ascii="Times New Roman" w:hAnsi="Times New Roman" w:eastAsia="仿宋_GB2312" w:cs="Times New Roman"/>
          <w:sz w:val="32"/>
          <w:szCs w:val="32"/>
        </w:rPr>
        <w:t>扎实推动，确保</w:t>
      </w:r>
      <w:r>
        <w:rPr>
          <w:rFonts w:hint="default" w:ascii="Times New Roman" w:hAnsi="Times New Roman" w:eastAsia="仿宋_GB2312" w:cs="Times New Roman"/>
          <w:sz w:val="32"/>
          <w:szCs w:val="32"/>
          <w:lang w:eastAsia="zh-CN"/>
        </w:rPr>
        <w:t>活动深入开展。</w:t>
      </w:r>
    </w:p>
    <w:p>
      <w:pPr>
        <w:keepNext w:val="0"/>
        <w:keepLines w:val="0"/>
        <w:pageBreakBefore w:val="0"/>
        <w:widowControl w:val="0"/>
        <w:kinsoku/>
        <w:wordWrap/>
        <w:overflowPunct/>
        <w:topLinePunct w:val="0"/>
        <w:autoSpaceDE/>
        <w:autoSpaceDN/>
        <w:bidi w:val="0"/>
        <w:adjustRightInd w:val="0"/>
        <w:snapToGrid w:val="0"/>
        <w:spacing w:line="63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（二）综合施策，</w:t>
      </w:r>
      <w:r>
        <w:rPr>
          <w:rFonts w:hint="default" w:ascii="Times New Roman" w:hAnsi="Times New Roman" w:eastAsia="楷体_GB2312" w:cs="Times New Roman"/>
          <w:b/>
          <w:bCs/>
          <w:sz w:val="32"/>
          <w:szCs w:val="32"/>
          <w:lang w:eastAsia="zh-CN"/>
        </w:rPr>
        <w:t>注重实效</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color w:val="auto"/>
          <w:spacing w:val="6"/>
          <w:kern w:val="0"/>
          <w:sz w:val="32"/>
          <w:szCs w:val="32"/>
          <w:lang w:val="en-US" w:eastAsia="zh-CN" w:bidi="ar-SA"/>
        </w:rPr>
        <w:t>各</w:t>
      </w:r>
      <w:r>
        <w:rPr>
          <w:rFonts w:hint="eastAsia" w:ascii="Times New Roman" w:hAnsi="Times New Roman" w:eastAsia="仿宋_GB2312" w:cs="Times New Roman"/>
          <w:color w:val="auto"/>
          <w:spacing w:val="6"/>
          <w:kern w:val="0"/>
          <w:sz w:val="32"/>
          <w:szCs w:val="32"/>
          <w:lang w:val="en-US" w:eastAsia="zh-CN" w:bidi="ar-SA"/>
        </w:rPr>
        <w:t>乡镇、</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责任</w:t>
      </w:r>
      <w:r>
        <w:rPr>
          <w:rFonts w:hint="default" w:ascii="Times New Roman" w:hAnsi="Times New Roman" w:eastAsia="仿宋_GB2312" w:cs="Times New Roman"/>
          <w:sz w:val="32"/>
          <w:szCs w:val="32"/>
        </w:rPr>
        <w:t>单位要精心谋划、科学安排，</w:t>
      </w:r>
      <w:r>
        <w:rPr>
          <w:rFonts w:hint="eastAsia" w:ascii="Times New Roman" w:hAnsi="Times New Roman" w:eastAsia="仿宋_GB2312" w:cs="Times New Roman"/>
          <w:sz w:val="32"/>
          <w:szCs w:val="32"/>
          <w:lang w:eastAsia="zh-CN"/>
        </w:rPr>
        <w:t>利用好第十四届全国人大常委会第三次会议决定设立的首个全国生态日（</w:t>
      </w:r>
      <w:r>
        <w:rPr>
          <w:rFonts w:hint="eastAsia" w:ascii="Times New Roman" w:hAnsi="Times New Roman" w:eastAsia="仿宋_GB2312" w:cs="Times New Roman"/>
          <w:sz w:val="32"/>
          <w:szCs w:val="32"/>
          <w:lang w:val="en-US" w:eastAsia="zh-CN"/>
        </w:rPr>
        <w:t>8月15日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切实把每场</w:t>
      </w:r>
      <w:r>
        <w:rPr>
          <w:rFonts w:hint="eastAsia" w:ascii="Times New Roman" w:hAnsi="Times New Roman" w:eastAsia="仿宋_GB2312" w:cs="Times New Roman"/>
          <w:sz w:val="32"/>
          <w:szCs w:val="32"/>
          <w:lang w:val="en-US" w:eastAsia="zh-CN"/>
        </w:rPr>
        <w:t>活动启动好、</w:t>
      </w:r>
      <w:r>
        <w:rPr>
          <w:rFonts w:hint="default" w:ascii="Times New Roman" w:hAnsi="Times New Roman" w:eastAsia="仿宋_GB2312" w:cs="Times New Roman"/>
          <w:sz w:val="32"/>
          <w:szCs w:val="32"/>
        </w:rPr>
        <w:t>策划好、组织好、开展好，确保</w:t>
      </w:r>
      <w:r>
        <w:rPr>
          <w:rFonts w:hint="default" w:ascii="Times New Roman" w:hAnsi="Times New Roman" w:eastAsia="仿宋_GB2312" w:cs="Times New Roman"/>
          <w:sz w:val="32"/>
          <w:szCs w:val="32"/>
          <w:lang w:eastAsia="zh-CN"/>
        </w:rPr>
        <w:t>“法治大宣讲”活动不走过场，入脑入心、取得实效</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各部门</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要把法治宣讲与“三抓三促”</w:t>
      </w:r>
      <w:r>
        <w:rPr>
          <w:rFonts w:hint="default" w:ascii="Times New Roman" w:hAnsi="Times New Roman" w:eastAsia="仿宋_GB2312" w:cs="Times New Roman"/>
          <w:sz w:val="32"/>
          <w:szCs w:val="32"/>
          <w:lang w:eastAsia="zh-CN"/>
        </w:rPr>
        <w:t>行动、</w:t>
      </w:r>
      <w:r>
        <w:rPr>
          <w:rFonts w:hint="default" w:ascii="Times New Roman" w:hAnsi="Times New Roman" w:eastAsia="仿宋_GB2312" w:cs="Times New Roman"/>
          <w:sz w:val="32"/>
          <w:szCs w:val="32"/>
        </w:rPr>
        <w:t>主动创稳</w:t>
      </w:r>
      <w:r>
        <w:rPr>
          <w:rFonts w:hint="default" w:ascii="Times New Roman" w:hAnsi="Times New Roman" w:eastAsia="仿宋_GB2312" w:cs="Times New Roman"/>
          <w:sz w:val="32"/>
          <w:szCs w:val="32"/>
          <w:lang w:eastAsia="zh-CN"/>
        </w:rPr>
        <w:t>和优化营商环境</w:t>
      </w:r>
      <w:r>
        <w:rPr>
          <w:rFonts w:hint="default" w:ascii="Times New Roman" w:hAnsi="Times New Roman" w:eastAsia="仿宋_GB2312" w:cs="Times New Roman"/>
          <w:sz w:val="32"/>
          <w:szCs w:val="32"/>
        </w:rPr>
        <w:t>紧密结合起来，统筹各方力量，形成工作合力，确保“法治大宣讲”活动取得实效。</w:t>
      </w:r>
    </w:p>
    <w:p>
      <w:pPr>
        <w:keepNext w:val="0"/>
        <w:keepLines w:val="0"/>
        <w:pageBreakBefore w:val="0"/>
        <w:widowControl w:val="0"/>
        <w:kinsoku/>
        <w:wordWrap/>
        <w:overflowPunct/>
        <w:topLinePunct w:val="0"/>
        <w:autoSpaceDE/>
        <w:autoSpaceDN/>
        <w:bidi w:val="0"/>
        <w:adjustRightInd w:val="0"/>
        <w:snapToGrid w:val="0"/>
        <w:spacing w:line="636"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w:t>
      </w:r>
      <w:r>
        <w:rPr>
          <w:rFonts w:hint="default" w:ascii="Times New Roman" w:hAnsi="Times New Roman" w:eastAsia="楷体_GB2312" w:cs="Times New Roman"/>
          <w:b/>
          <w:bCs/>
          <w:sz w:val="32"/>
          <w:szCs w:val="32"/>
          <w:lang w:eastAsia="zh-CN"/>
        </w:rPr>
        <w:t>突出重点，典型引领。</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lang w:eastAsia="zh-CN"/>
        </w:rPr>
        <w:t>各部门单位要</w:t>
      </w:r>
      <w:r>
        <w:rPr>
          <w:rFonts w:hint="default" w:ascii="Times New Roman" w:hAnsi="Times New Roman" w:eastAsia="仿宋_GB2312" w:cs="Times New Roman"/>
          <w:sz w:val="32"/>
          <w:szCs w:val="32"/>
          <w:lang w:val="en-US" w:eastAsia="zh-CN"/>
        </w:rPr>
        <w:t>围绕重点宣讲内容，精心备课，全面梳理近年形成的典型案例，通过以案释法、以案晰理，用通俗易懂的语言、贴近群众、贴近生活等接地气、有温度的方式，宣传精神、宣讲法规、解读政策，既要宣讲理论，又要分析案例，用身边事教育身边人，规范行政执法行为，引导群众</w:t>
      </w:r>
      <w:r>
        <w:rPr>
          <w:rFonts w:hint="eastAsia" w:ascii="Times New Roman" w:hAnsi="Times New Roman" w:eastAsia="仿宋_GB2312" w:cs="Times New Roman"/>
          <w:sz w:val="32"/>
          <w:szCs w:val="32"/>
          <w:lang w:val="en-US" w:eastAsia="zh-CN"/>
        </w:rPr>
        <w:t>尊</w:t>
      </w:r>
      <w:r>
        <w:rPr>
          <w:rFonts w:hint="default" w:ascii="Times New Roman" w:hAnsi="Times New Roman" w:eastAsia="仿宋_GB2312" w:cs="Times New Roman"/>
          <w:sz w:val="32"/>
          <w:szCs w:val="32"/>
          <w:lang w:val="en-US" w:eastAsia="zh-CN"/>
        </w:rPr>
        <w:t>法守法。要坚持边宣讲法规政策，边排查化解矛盾纠纷，既进行正向引导、警示教育，又化解矛盾、定分止争，把基层矛盾化解在萌芽阶段，切实把“法治大宣讲”活动开展成学法守法、教化育人、释疑解惑、纾难解困、主动创稳的法治课。</w:t>
      </w:r>
    </w:p>
    <w:p>
      <w:pPr>
        <w:keepNext w:val="0"/>
        <w:keepLines w:val="0"/>
        <w:pageBreakBefore w:val="0"/>
        <w:widowControl w:val="0"/>
        <w:kinsoku/>
        <w:wordWrap/>
        <w:overflowPunct/>
        <w:topLinePunct w:val="0"/>
        <w:autoSpaceDE/>
        <w:autoSpaceDN/>
        <w:bidi w:val="0"/>
        <w:adjustRightInd w:val="0"/>
        <w:snapToGrid w:val="0"/>
        <w:spacing w:line="63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强化宣传，营造氛围。</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lang w:eastAsia="zh-CN"/>
        </w:rPr>
        <w:t>各部门单位</w:t>
      </w:r>
      <w:r>
        <w:rPr>
          <w:rFonts w:hint="default" w:ascii="Times New Roman" w:hAnsi="Times New Roman" w:eastAsia="仿宋_GB2312" w:cs="Times New Roman"/>
          <w:sz w:val="32"/>
          <w:szCs w:val="32"/>
        </w:rPr>
        <w:t>要通过悬挂横幅、张贴标语、印发宣传资料等方式，做好宣讲活动氛围营造，充分利用传统媒体和新媒体宣传平台，广泛推送法律法规政策和宣讲内容，不断深化巩固法治宣讲活动成效。要及时收集活动资料，提炼总结工作成效，广泛宣传报道经验做法，</w:t>
      </w:r>
      <w:r>
        <w:rPr>
          <w:rFonts w:hint="default" w:ascii="Times New Roman" w:hAnsi="Times New Roman" w:eastAsia="仿宋_GB2312" w:cs="Times New Roman"/>
          <w:kern w:val="0"/>
          <w:sz w:val="32"/>
          <w:szCs w:val="32"/>
        </w:rPr>
        <w:t>在全社会营造学法用法浓厚氛围，赢得广大干部群众支持，形成人人参与、人人尽责的良好局面。</w:t>
      </w:r>
    </w:p>
    <w:p>
      <w:pPr>
        <w:keepNext w:val="0"/>
        <w:keepLines w:val="0"/>
        <w:pageBreakBefore w:val="0"/>
        <w:widowControl w:val="0"/>
        <w:kinsoku/>
        <w:wordWrap/>
        <w:overflowPunct/>
        <w:topLinePunct w:val="0"/>
        <w:autoSpaceDE/>
        <w:autoSpaceDN/>
        <w:bidi w:val="0"/>
        <w:spacing w:line="63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）跟进督导，严格考评。</w:t>
      </w:r>
      <w:r>
        <w:rPr>
          <w:rFonts w:hint="default" w:ascii="Times New Roman" w:hAnsi="Times New Roman" w:eastAsia="仿宋_GB2312" w:cs="Times New Roman"/>
          <w:kern w:val="0"/>
          <w:sz w:val="32"/>
          <w:szCs w:val="32"/>
        </w:rPr>
        <w:t>充分发挥统筹谋划、协调推动、督办落实等职能，把常态化开展“法治大宣讲”活动</w:t>
      </w:r>
      <w:r>
        <w:rPr>
          <w:rFonts w:hint="default" w:ascii="Times New Roman" w:hAnsi="Times New Roman" w:eastAsia="仿宋_GB2312" w:cs="Times New Roman"/>
          <w:snapToGrid w:val="0"/>
          <w:color w:val="000000"/>
          <w:spacing w:val="0"/>
          <w:kern w:val="0"/>
          <w:sz w:val="32"/>
          <w:szCs w:val="32"/>
          <w:lang w:val="en-US" w:eastAsia="zh-CN" w:bidi="ar-SA"/>
        </w:rPr>
        <w:t>纳入“八五”普法工作评估指标考评体系，纳入法治建设、平安建设考评考核。</w:t>
      </w:r>
      <w:r>
        <w:rPr>
          <w:rFonts w:hint="default" w:ascii="Times New Roman" w:hAnsi="Times New Roman" w:eastAsia="仿宋_GB2312" w:cs="Times New Roman"/>
          <w:kern w:val="0"/>
          <w:sz w:val="32"/>
          <w:szCs w:val="32"/>
          <w:lang w:eastAsia="zh-CN"/>
        </w:rPr>
        <w:t>各</w:t>
      </w:r>
      <w:r>
        <w:rPr>
          <w:rFonts w:hint="eastAsia" w:ascii="Times New Roman" w:hAnsi="Times New Roman" w:eastAsia="仿宋_GB2312" w:cs="Times New Roman"/>
          <w:kern w:val="0"/>
          <w:sz w:val="32"/>
          <w:szCs w:val="32"/>
          <w:lang w:eastAsia="zh-CN"/>
        </w:rPr>
        <w:t>乡镇</w:t>
      </w:r>
      <w:r>
        <w:rPr>
          <w:rFonts w:hint="default" w:ascii="Times New Roman" w:hAnsi="Times New Roman" w:eastAsia="仿宋_GB2312" w:cs="Times New Roman"/>
          <w:kern w:val="0"/>
          <w:sz w:val="32"/>
          <w:szCs w:val="32"/>
          <w:lang w:eastAsia="zh-CN"/>
        </w:rPr>
        <w:t>各部门单位要强</w:t>
      </w:r>
      <w:r>
        <w:rPr>
          <w:rFonts w:hint="default" w:ascii="Times New Roman" w:hAnsi="Times New Roman" w:eastAsia="仿宋_GB2312" w:cs="Times New Roman"/>
          <w:kern w:val="0"/>
          <w:sz w:val="32"/>
          <w:szCs w:val="32"/>
          <w:lang w:val="en-US" w:eastAsia="zh-CN"/>
        </w:rPr>
        <w:t>化</w:t>
      </w:r>
      <w:r>
        <w:rPr>
          <w:rFonts w:hint="default" w:ascii="Times New Roman" w:hAnsi="Times New Roman" w:eastAsia="仿宋_GB2312" w:cs="Times New Roman"/>
          <w:kern w:val="0"/>
          <w:sz w:val="32"/>
          <w:szCs w:val="32"/>
          <w:lang w:eastAsia="zh-CN"/>
        </w:rPr>
        <w:t>考评</w:t>
      </w:r>
      <w:r>
        <w:rPr>
          <w:rFonts w:hint="default" w:ascii="Times New Roman" w:hAnsi="Times New Roman" w:eastAsia="仿宋_GB2312" w:cs="Times New Roman"/>
          <w:kern w:val="0"/>
          <w:sz w:val="32"/>
          <w:szCs w:val="32"/>
          <w:lang w:val="en-US" w:eastAsia="zh-CN"/>
        </w:rPr>
        <w:t>结果运用</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将考核结果作为领导班子和领导干部综合考核评价的重要内容</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36"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3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“法治大宣讲”</w:t>
      </w:r>
      <w:r>
        <w:rPr>
          <w:rFonts w:hint="eastAsia" w:ascii="Times New Roman" w:hAnsi="Times New Roman" w:eastAsia="仿宋_GB2312" w:cs="Times New Roman"/>
          <w:sz w:val="32"/>
          <w:szCs w:val="32"/>
          <w:lang w:eastAsia="zh-CN"/>
        </w:rPr>
        <w:t>授课人</w:t>
      </w:r>
      <w:r>
        <w:rPr>
          <w:rFonts w:hint="default" w:ascii="Times New Roman" w:hAnsi="Times New Roman" w:eastAsia="仿宋_GB2312" w:cs="Times New Roman"/>
          <w:sz w:val="32"/>
          <w:szCs w:val="32"/>
          <w:lang w:eastAsia="zh-CN"/>
        </w:rPr>
        <w:t>员名单</w:t>
      </w:r>
    </w:p>
    <w:p>
      <w:pPr>
        <w:keepNext w:val="0"/>
        <w:keepLines w:val="0"/>
        <w:pageBreakBefore w:val="0"/>
        <w:widowControl w:val="0"/>
        <w:kinsoku/>
        <w:wordWrap/>
        <w:overflowPunct/>
        <w:topLinePunct w:val="0"/>
        <w:autoSpaceDE/>
        <w:autoSpaceDN/>
        <w:bidi w:val="0"/>
        <w:adjustRightInd w:val="0"/>
        <w:snapToGrid w:val="0"/>
        <w:spacing w:line="636"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“法治大宣讲”活动任务清单</w:t>
      </w:r>
    </w:p>
    <w:p>
      <w:pPr>
        <w:keepNext w:val="0"/>
        <w:keepLines w:val="0"/>
        <w:pageBreakBefore w:val="0"/>
        <w:kinsoku/>
        <w:wordWrap/>
        <w:overflowPunct/>
        <w:topLinePunct w:val="0"/>
        <w:autoSpaceDE/>
        <w:autoSpaceDN/>
        <w:bidi w:val="0"/>
        <w:adjustRightInd w:val="0"/>
        <w:snapToGrid w:val="0"/>
        <w:spacing w:line="606"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606"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606" w:lineRule="exact"/>
        <w:textAlignment w:val="auto"/>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606" w:lineRule="exact"/>
        <w:textAlignment w:val="auto"/>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rPr>
      </w:pPr>
    </w:p>
    <w:p>
      <w:pPr>
        <w:keepNext w:val="0"/>
        <w:keepLines w:val="0"/>
        <w:pageBreakBefore w:val="0"/>
        <w:kinsoku/>
        <w:wordWrap/>
        <w:overflowPunct/>
        <w:topLinePunct w:val="0"/>
        <w:autoSpaceDE/>
        <w:autoSpaceDN/>
        <w:bidi w:val="0"/>
        <w:adjustRightInd w:val="0"/>
        <w:snapToGrid w:val="0"/>
        <w:spacing w:line="606"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63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pStyle w:val="2"/>
        <w:keepNext w:val="0"/>
        <w:keepLines w:val="0"/>
        <w:pageBreakBefore w:val="0"/>
        <w:widowControl w:val="0"/>
        <w:kinsoku/>
        <w:wordWrap/>
        <w:overflowPunct/>
        <w:topLinePunct w:val="0"/>
        <w:autoSpaceDE/>
        <w:autoSpaceDN/>
        <w:bidi w:val="0"/>
        <w:adjustRightInd/>
        <w:snapToGrid/>
        <w:spacing w:line="636" w:lineRule="exact"/>
        <w:ind w:left="0" w:leftChars="0"/>
        <w:jc w:val="both"/>
        <w:textAlignment w:val="auto"/>
        <w:rPr>
          <w:rFonts w:hint="default" w:ascii="Times New Roman" w:hAnsi="Times New Roman" w:eastAsia="微软雅黑" w:cs="Times New Roman"/>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636" w:lineRule="exact"/>
        <w:jc w:val="center"/>
        <w:textAlignment w:val="auto"/>
        <w:rPr>
          <w:rFonts w:hint="default" w:ascii="Times New Roman" w:hAnsi="Times New Roman" w:eastAsia="仿宋_GB2312" w:cs="Times New Roman"/>
          <w:color w:val="auto"/>
          <w:spacing w:val="0"/>
          <w:sz w:val="32"/>
          <w:szCs w:val="32"/>
          <w:lang w:val="en-US" w:eastAsia="zh-CN"/>
        </w:rPr>
      </w:pPr>
      <w:r>
        <w:rPr>
          <w:rFonts w:hint="eastAsia" w:ascii="方正小标宋简体" w:hAnsi="方正小标宋简体" w:eastAsia="方正小标宋简体" w:cs="方正小标宋简体"/>
          <w:color w:val="auto"/>
          <w:kern w:val="2"/>
          <w:sz w:val="44"/>
          <w:szCs w:val="44"/>
          <w:lang w:val="en-US" w:eastAsia="zh-CN" w:bidi="ar-SA"/>
        </w:rPr>
        <w:t>全县“法治大宣讲”授课人员名单</w:t>
      </w: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ascii="Times New Roman" w:hAnsi="Times New Roman" w:eastAsia="仿宋_GB2312" w:cs="Times New Roman"/>
          <w:color w:val="auto"/>
          <w:spacing w:val="0"/>
          <w:sz w:val="32"/>
          <w:szCs w:val="32"/>
          <w:lang w:val="en-US" w:eastAsia="zh-CN"/>
        </w:rPr>
      </w:pPr>
    </w:p>
    <w:p>
      <w:pPr>
        <w:pStyle w:val="4"/>
        <w:ind w:left="0" w:leftChars="0" w:firstLine="0" w:firstLineChars="0"/>
        <w:rPr>
          <w:rFonts w:hint="eastAsia"/>
          <w:lang w:val="en-US" w:eastAsia="zh-CN"/>
        </w:rPr>
      </w:pPr>
      <w:r>
        <w:rPr>
          <w:rFonts w:hint="eastAsia" w:ascii="Times New Roman" w:hAnsi="Times New Roman" w:eastAsia="仿宋_GB2312" w:cs="Times New Roman"/>
          <w:kern w:val="0"/>
          <w:sz w:val="32"/>
          <w:szCs w:val="32"/>
          <w:lang w:val="en-US" w:eastAsia="zh-CN" w:bidi="ar-SA"/>
        </w:rPr>
        <w:t>周  旻     县委党校讲师</w:t>
      </w:r>
    </w:p>
    <w:p>
      <w:pPr>
        <w:tabs>
          <w:tab w:val="left" w:pos="1858"/>
        </w:tabs>
        <w:bidi w:val="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何维宝     县委党校助理讲师</w:t>
      </w:r>
    </w:p>
    <w:p>
      <w:pPr>
        <w:tabs>
          <w:tab w:val="left" w:pos="2002"/>
        </w:tabs>
        <w:bidi w:val="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吕妮妮     县委党校助理讲师</w:t>
      </w:r>
    </w:p>
    <w:p>
      <w:pPr>
        <w:tabs>
          <w:tab w:val="left" w:pos="2002"/>
        </w:tabs>
        <w:bidi w:val="0"/>
        <w:jc w:val="left"/>
        <w:rPr>
          <w:rFonts w:hint="eastAsia"/>
          <w:lang w:val="en-US" w:eastAsia="zh-CN"/>
        </w:rPr>
      </w:pPr>
      <w:r>
        <w:rPr>
          <w:rFonts w:hint="eastAsia" w:ascii="Times New Roman" w:hAnsi="Times New Roman" w:eastAsia="仿宋_GB2312" w:cs="Times New Roman"/>
          <w:kern w:val="0"/>
          <w:sz w:val="32"/>
          <w:szCs w:val="32"/>
          <w:lang w:val="en-US" w:eastAsia="zh-CN" w:bidi="ar-SA"/>
        </w:rPr>
        <w:t>王  杰     县法院执行局局长</w:t>
      </w:r>
    </w:p>
    <w:p>
      <w:pPr>
        <w:tabs>
          <w:tab w:val="left" w:pos="2002"/>
        </w:tabs>
        <w:bidi w:val="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沈彦才     县法院法官助理</w:t>
      </w:r>
    </w:p>
    <w:p>
      <w:pPr>
        <w:tabs>
          <w:tab w:val="left" w:pos="238"/>
          <w:tab w:val="left" w:pos="2002"/>
        </w:tabs>
        <w:bidi w:val="0"/>
        <w:jc w:val="left"/>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郭  婷     县检察院检察官助理</w:t>
      </w:r>
    </w:p>
    <w:p>
      <w:pPr>
        <w:tabs>
          <w:tab w:val="left" w:pos="2002"/>
        </w:tabs>
        <w:bidi w:val="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李汶泽     县检察院检察官助理</w:t>
      </w:r>
    </w:p>
    <w:p>
      <w:pPr>
        <w:tabs>
          <w:tab w:val="left" w:pos="2002"/>
        </w:tabs>
        <w:bidi w:val="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李  明     县公安局执法大队教导员</w:t>
      </w:r>
    </w:p>
    <w:p>
      <w:pPr>
        <w:tabs>
          <w:tab w:val="left" w:pos="2002"/>
        </w:tabs>
        <w:bidi w:val="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李生龙     县公安局法制大队副队长</w:t>
      </w:r>
    </w:p>
    <w:p>
      <w:pPr>
        <w:tabs>
          <w:tab w:val="left" w:pos="2074"/>
        </w:tabs>
        <w:bidi w:val="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黄艳丽     县法援中心主任</w:t>
      </w:r>
    </w:p>
    <w:p>
      <w:pPr>
        <w:tabs>
          <w:tab w:val="left" w:pos="2074"/>
        </w:tabs>
        <w:bidi w:val="0"/>
        <w:jc w:val="left"/>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_GB2312" w:cs="Times New Roman"/>
          <w:kern w:val="0"/>
          <w:sz w:val="32"/>
          <w:szCs w:val="32"/>
          <w:lang w:val="en-US" w:eastAsia="zh-CN" w:bidi="ar-SA"/>
        </w:rPr>
        <w:t>齐文华     县法援中心律师</w:t>
      </w:r>
    </w:p>
    <w:p>
      <w:pPr>
        <w:tabs>
          <w:tab w:val="left" w:pos="2074"/>
        </w:tabs>
        <w:bidi w:val="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杨安龙     甘肃金桥律师事务所律师</w:t>
      </w:r>
    </w:p>
    <w:p>
      <w:pPr>
        <w:tabs>
          <w:tab w:val="left" w:pos="2074"/>
        </w:tabs>
        <w:bidi w:val="0"/>
        <w:jc w:val="left"/>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杨强强     甘肃金桥律师事务所律师</w:t>
      </w:r>
    </w:p>
    <w:p>
      <w:pPr>
        <w:tabs>
          <w:tab w:val="left" w:pos="2074"/>
        </w:tabs>
        <w:bidi w:val="0"/>
        <w:jc w:val="left"/>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李  芳     甘肃金桥律师事务所律师</w:t>
      </w:r>
    </w:p>
    <w:p>
      <w:pPr>
        <w:tabs>
          <w:tab w:val="left" w:pos="2314"/>
        </w:tabs>
        <w:bidi w:val="0"/>
        <w:jc w:val="left"/>
        <w:rPr>
          <w:rFonts w:hint="default" w:ascii="Times New Roman" w:hAnsi="Times New Roman" w:eastAsia="仿宋_GB2312" w:cs="Times New Roman"/>
          <w:kern w:val="0"/>
          <w:sz w:val="32"/>
          <w:szCs w:val="32"/>
          <w:lang w:val="en-US" w:eastAsia="zh-CN" w:bidi="ar-SA"/>
        </w:rPr>
      </w:pPr>
    </w:p>
    <w:p>
      <w:pPr>
        <w:tabs>
          <w:tab w:val="left" w:pos="2362"/>
        </w:tabs>
        <w:bidi w:val="0"/>
        <w:jc w:val="left"/>
        <w:rPr>
          <w:rFonts w:hint="eastAsia" w:ascii="Times New Roman" w:hAnsi="Times New Roman" w:eastAsia="仿宋_GB2312" w:cs="Times New Roman"/>
          <w:kern w:val="0"/>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贺  婷      </w:t>
      </w:r>
      <w:r>
        <w:rPr>
          <w:rFonts w:hint="eastAsia" w:ascii="Times New Roman" w:hAnsi="Times New Roman" w:eastAsia="仿宋_GB2312" w:cs="Times New Roman"/>
          <w:kern w:val="0"/>
          <w:sz w:val="32"/>
          <w:szCs w:val="32"/>
          <w:lang w:val="en-US" w:eastAsia="zh-CN" w:bidi="ar-SA"/>
        </w:rPr>
        <w:t>甘肃金桥律师事务所律师</w:t>
      </w:r>
    </w:p>
    <w:p>
      <w:pPr>
        <w:tabs>
          <w:tab w:val="left" w:pos="2602"/>
        </w:tabs>
        <w:bidi w:val="0"/>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sz w:val="32"/>
          <w:szCs w:val="32"/>
          <w:lang w:val="en-US" w:eastAsia="zh-CN"/>
        </w:rPr>
        <w:t xml:space="preserve">田皓毓      </w:t>
      </w:r>
      <w:r>
        <w:rPr>
          <w:rFonts w:hint="eastAsia" w:ascii="Times New Roman" w:hAnsi="Times New Roman" w:eastAsia="仿宋_GB2312" w:cs="Times New Roman"/>
          <w:kern w:val="0"/>
          <w:sz w:val="32"/>
          <w:szCs w:val="32"/>
          <w:lang w:val="en-US" w:eastAsia="zh-CN" w:bidi="ar-SA"/>
        </w:rPr>
        <w:t>甘肃金桥律师事务所律师</w:t>
      </w:r>
    </w:p>
    <w:p>
      <w:pPr>
        <w:tabs>
          <w:tab w:val="left" w:pos="2494"/>
        </w:tabs>
        <w:bidi w:val="0"/>
        <w:jc w:val="left"/>
        <w:rPr>
          <w:rFonts w:hint="default"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sz w:val="32"/>
          <w:szCs w:val="32"/>
          <w:lang w:val="en-US" w:eastAsia="zh-CN"/>
        </w:rPr>
        <w:t>郭长龙      县公证处主任</w:t>
      </w:r>
    </w:p>
    <w:p>
      <w:pPr>
        <w:tabs>
          <w:tab w:val="left" w:pos="370"/>
          <w:tab w:val="left" w:pos="2650"/>
        </w:tabs>
        <w:bidi w:val="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雷  娟      县公证处公证员</w:t>
      </w:r>
    </w:p>
    <w:p>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段小鹏      甘肃驰越律师事务所主任</w:t>
      </w:r>
    </w:p>
    <w:p>
      <w:pPr>
        <w:tabs>
          <w:tab w:val="left" w:pos="2266"/>
        </w:tabs>
        <w:bidi w:val="0"/>
        <w:jc w:val="left"/>
        <w:rPr>
          <w:rFonts w:hint="eastAsia" w:ascii="仿宋_GB2312" w:hAnsi="仿宋_GB2312" w:eastAsia="仿宋_GB2312" w:cs="仿宋_GB2312"/>
          <w:sz w:val="32"/>
          <w:szCs w:val="32"/>
          <w:lang w:val="en-US" w:eastAsia="zh-CN"/>
        </w:rPr>
        <w:sectPr>
          <w:footerReference r:id="rId3" w:type="default"/>
          <w:pgSz w:w="11906" w:h="16838"/>
          <w:pgMar w:top="2098" w:right="1587" w:bottom="1984" w:left="1587" w:header="851" w:footer="1474"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仿宋_GB2312" w:hAnsi="仿宋_GB2312" w:eastAsia="仿宋_GB2312" w:cs="仿宋_GB2312"/>
          <w:sz w:val="32"/>
          <w:szCs w:val="32"/>
          <w:lang w:val="en-US" w:eastAsia="zh-CN"/>
        </w:rPr>
        <w:t>郭  园      甘肃驰越律师事务所律师</w:t>
      </w:r>
    </w:p>
    <w:p>
      <w:pPr>
        <w:tabs>
          <w:tab w:val="left" w:pos="2602"/>
        </w:tabs>
        <w:bidi w:val="0"/>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p>
    <w:p>
      <w:pPr>
        <w:spacing w:line="440" w:lineRule="exact"/>
        <w:rPr>
          <w:rFonts w:ascii="黑体" w:hAnsi="黑体" w:eastAsia="黑体" w:cs="黑体"/>
          <w:sz w:val="32"/>
          <w:szCs w:val="32"/>
        </w:rPr>
      </w:pPr>
      <w:r>
        <w:rPr>
          <w:rFonts w:hint="eastAsia" w:ascii="黑体" w:hAnsi="黑体" w:eastAsia="黑体" w:cs="黑体"/>
          <w:sz w:val="32"/>
          <w:szCs w:val="32"/>
        </w:rPr>
        <w:t>附件2</w:t>
      </w:r>
    </w:p>
    <w:p>
      <w:pPr>
        <w:pStyle w:val="4"/>
        <w:keepNext w:val="0"/>
        <w:keepLines w:val="0"/>
        <w:pageBreakBefore w:val="0"/>
        <w:widowControl w:val="0"/>
        <w:kinsoku/>
        <w:wordWrap/>
        <w:overflowPunct/>
        <w:topLinePunct w:val="0"/>
        <w:autoSpaceDE/>
        <w:autoSpaceDN/>
        <w:bidi w:val="0"/>
        <w:adjustRightInd/>
        <w:snapToGrid/>
        <w:spacing w:before="160" w:beforeLines="50" w:after="160" w:afterLines="50"/>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全县</w:t>
      </w:r>
      <w:r>
        <w:rPr>
          <w:rFonts w:hint="eastAsia" w:ascii="方正小标宋简体" w:hAnsi="方正小标宋简体" w:eastAsia="方正小标宋简体" w:cs="方正小标宋简体"/>
          <w:sz w:val="44"/>
          <w:szCs w:val="44"/>
        </w:rPr>
        <w:t>“法治大宣讲”活动任务清单</w:t>
      </w:r>
    </w:p>
    <w:tbl>
      <w:tblPr>
        <w:tblStyle w:val="12"/>
        <w:tblW w:w="143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50"/>
        <w:gridCol w:w="3690"/>
        <w:gridCol w:w="3465"/>
        <w:gridCol w:w="1485"/>
        <w:gridCol w:w="1839"/>
        <w:gridCol w:w="1590"/>
        <w:gridCol w:w="8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450" w:type="dxa"/>
            <w:tcBorders>
              <w:tl2br w:val="nil"/>
              <w:tr2bl w:val="nil"/>
            </w:tcBorders>
            <w:tcMar>
              <w:top w:w="0" w:type="dxa"/>
              <w:left w:w="51" w:type="dxa"/>
              <w:bottom w:w="0" w:type="dxa"/>
              <w:right w:w="51" w:type="dxa"/>
            </w:tcMar>
            <w:vAlign w:val="center"/>
          </w:tcPr>
          <w:p>
            <w:pPr>
              <w:pStyle w:val="4"/>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宣讲任务</w:t>
            </w:r>
          </w:p>
        </w:tc>
        <w:tc>
          <w:tcPr>
            <w:tcW w:w="3690" w:type="dxa"/>
            <w:tcBorders>
              <w:tl2br w:val="nil"/>
              <w:tr2bl w:val="nil"/>
            </w:tcBorders>
            <w:tcMar>
              <w:top w:w="0" w:type="dxa"/>
              <w:left w:w="51" w:type="dxa"/>
              <w:bottom w:w="0" w:type="dxa"/>
              <w:right w:w="51" w:type="dxa"/>
            </w:tcMar>
            <w:vAlign w:val="center"/>
          </w:tcPr>
          <w:p>
            <w:pPr>
              <w:pStyle w:val="4"/>
              <w:ind w:firstLine="0" w:firstLineChars="0"/>
              <w:jc w:val="center"/>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eastAsia="zh-CN"/>
              </w:rPr>
              <w:t>宣</w:t>
            </w:r>
            <w:r>
              <w:rPr>
                <w:rFonts w:hint="default" w:ascii="Times New Roman" w:hAnsi="Times New Roman" w:eastAsia="黑体" w:cs="Times New Roman"/>
                <w:sz w:val="28"/>
                <w:szCs w:val="28"/>
              </w:rPr>
              <w:t>讲</w:t>
            </w:r>
            <w:r>
              <w:rPr>
                <w:rFonts w:hint="eastAsia" w:ascii="Times New Roman" w:hAnsi="Times New Roman" w:eastAsia="黑体" w:cs="Times New Roman"/>
                <w:sz w:val="28"/>
                <w:szCs w:val="28"/>
                <w:lang w:eastAsia="zh-CN"/>
              </w:rPr>
              <w:t>内</w:t>
            </w:r>
            <w:r>
              <w:rPr>
                <w:rFonts w:hint="default" w:ascii="Times New Roman" w:hAnsi="Times New Roman" w:eastAsia="黑体" w:cs="Times New Roman"/>
                <w:sz w:val="28"/>
                <w:szCs w:val="28"/>
              </w:rPr>
              <w:t>容</w:t>
            </w:r>
          </w:p>
        </w:tc>
        <w:tc>
          <w:tcPr>
            <w:tcW w:w="3465" w:type="dxa"/>
            <w:tcBorders>
              <w:tl2br w:val="nil"/>
              <w:tr2bl w:val="nil"/>
            </w:tcBorders>
            <w:tcMar>
              <w:top w:w="0" w:type="dxa"/>
              <w:left w:w="51" w:type="dxa"/>
              <w:bottom w:w="0" w:type="dxa"/>
              <w:right w:w="51" w:type="dxa"/>
            </w:tcMar>
            <w:vAlign w:val="center"/>
          </w:tcPr>
          <w:p>
            <w:pPr>
              <w:pStyle w:val="4"/>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工作措施</w:t>
            </w:r>
          </w:p>
        </w:tc>
        <w:tc>
          <w:tcPr>
            <w:tcW w:w="1485" w:type="dxa"/>
            <w:tcBorders>
              <w:tl2br w:val="nil"/>
              <w:tr2bl w:val="nil"/>
            </w:tcBorders>
            <w:tcMar>
              <w:top w:w="0" w:type="dxa"/>
              <w:left w:w="51" w:type="dxa"/>
              <w:bottom w:w="0" w:type="dxa"/>
              <w:right w:w="51" w:type="dxa"/>
            </w:tcMar>
            <w:vAlign w:val="center"/>
          </w:tcPr>
          <w:p>
            <w:pPr>
              <w:pStyle w:val="4"/>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1839" w:type="dxa"/>
            <w:tcBorders>
              <w:tl2br w:val="nil"/>
              <w:tr2bl w:val="nil"/>
            </w:tcBorders>
            <w:tcMar>
              <w:top w:w="0" w:type="dxa"/>
              <w:left w:w="51" w:type="dxa"/>
              <w:bottom w:w="0" w:type="dxa"/>
              <w:right w:w="51" w:type="dxa"/>
            </w:tcMar>
            <w:vAlign w:val="center"/>
          </w:tcPr>
          <w:p>
            <w:pPr>
              <w:pStyle w:val="4"/>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c>
          <w:tcPr>
            <w:tcW w:w="1590" w:type="dxa"/>
            <w:tcBorders>
              <w:tl2br w:val="nil"/>
              <w:tr2bl w:val="nil"/>
            </w:tcBorders>
            <w:tcMar>
              <w:top w:w="0" w:type="dxa"/>
              <w:left w:w="51" w:type="dxa"/>
              <w:bottom w:w="0" w:type="dxa"/>
              <w:right w:w="51" w:type="dxa"/>
            </w:tcMar>
            <w:vAlign w:val="center"/>
          </w:tcPr>
          <w:p>
            <w:pPr>
              <w:pStyle w:val="4"/>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时限要求</w:t>
            </w:r>
          </w:p>
        </w:tc>
        <w:tc>
          <w:tcPr>
            <w:tcW w:w="839" w:type="dxa"/>
            <w:tcBorders>
              <w:tl2br w:val="nil"/>
              <w:tr2bl w:val="nil"/>
            </w:tcBorders>
            <w:tcMar>
              <w:top w:w="0" w:type="dxa"/>
              <w:left w:w="51" w:type="dxa"/>
              <w:bottom w:w="0" w:type="dxa"/>
              <w:right w:w="51" w:type="dxa"/>
            </w:tcMar>
            <w:vAlign w:val="center"/>
          </w:tcPr>
          <w:p>
            <w:pPr>
              <w:pStyle w:val="4"/>
              <w:ind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5" w:hRule="atLeast"/>
          <w:jc w:val="center"/>
        </w:trPr>
        <w:tc>
          <w:tcPr>
            <w:tcW w:w="1450" w:type="dxa"/>
            <w:tcBorders>
              <w:tl2br w:val="nil"/>
              <w:tr2bl w:val="nil"/>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楷体_GB2312" w:cs="Times New Roman"/>
                <w:b/>
                <w:bCs/>
                <w:sz w:val="21"/>
                <w:szCs w:val="21"/>
              </w:rPr>
            </w:pPr>
            <w:r>
              <w:rPr>
                <w:rFonts w:hint="default" w:ascii="Times New Roman" w:hAnsi="Times New Roman" w:eastAsia="楷体_GB2312" w:cs="Times New Roman"/>
                <w:b/>
                <w:bCs/>
                <w:sz w:val="21"/>
                <w:szCs w:val="21"/>
              </w:rPr>
              <w:t>开展法律</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楷体_GB2312" w:cs="Times New Roman"/>
                <w:b/>
                <w:bCs/>
                <w:sz w:val="21"/>
                <w:szCs w:val="21"/>
              </w:rPr>
              <w:t>进社区</w:t>
            </w:r>
          </w:p>
        </w:tc>
        <w:tc>
          <w:tcPr>
            <w:tcW w:w="36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60" w:lineRule="exact"/>
              <w:ind w:left="0" w:leftChars="0" w:firstLine="0" w:firstLine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重点宣讲习近平法治思想，党的二十大精神，《宪法》《民法典》《老年人权益保障法》《消费者权益保护法》《居民委员会组织法》《反电信网络诈骗法》《治安管理处罚法》《传染病防治法》</w:t>
            </w:r>
            <w:r>
              <w:rPr>
                <w:rFonts w:hint="eastAsia" w:ascii="Times New Roman" w:hAnsi="Times New Roman" w:eastAsia="仿宋_GB2312" w:cs="Times New Roman"/>
                <w:sz w:val="21"/>
                <w:szCs w:val="21"/>
                <w:lang w:val="en-US" w:eastAsia="zh-CN"/>
              </w:rPr>
              <w:t>《庆阳市燃气管理条例》</w:t>
            </w:r>
            <w:r>
              <w:rPr>
                <w:rFonts w:hint="default" w:ascii="Times New Roman" w:hAnsi="Times New Roman" w:eastAsia="仿宋_GB2312" w:cs="Times New Roman"/>
                <w:sz w:val="21"/>
                <w:szCs w:val="21"/>
                <w:lang w:val="en-US" w:eastAsia="zh-CN"/>
              </w:rPr>
              <w:t>《</w:t>
            </w:r>
            <w:r>
              <w:rPr>
                <w:rFonts w:hint="eastAsia" w:ascii="Times New Roman" w:hAnsi="Times New Roman" w:eastAsia="仿宋_GB2312" w:cs="Times New Roman"/>
                <w:sz w:val="21"/>
                <w:szCs w:val="21"/>
                <w:lang w:val="en-US" w:eastAsia="zh-CN"/>
              </w:rPr>
              <w:t>庆阳市</w:t>
            </w:r>
            <w:r>
              <w:rPr>
                <w:rFonts w:hint="default" w:ascii="Times New Roman" w:hAnsi="Times New Roman" w:eastAsia="仿宋_GB2312" w:cs="Times New Roman"/>
                <w:sz w:val="21"/>
                <w:szCs w:val="21"/>
                <w:lang w:val="en-US" w:eastAsia="zh-CN"/>
              </w:rPr>
              <w:t>物业管理条例》《</w:t>
            </w:r>
            <w:r>
              <w:rPr>
                <w:rFonts w:hint="eastAsia" w:ascii="Times New Roman" w:hAnsi="Times New Roman" w:eastAsia="仿宋_GB2312" w:cs="Times New Roman"/>
                <w:sz w:val="21"/>
                <w:szCs w:val="21"/>
                <w:lang w:val="en-US" w:eastAsia="zh-CN"/>
              </w:rPr>
              <w:t>合水县</w:t>
            </w:r>
            <w:r>
              <w:rPr>
                <w:rFonts w:hint="default" w:ascii="Times New Roman" w:hAnsi="Times New Roman" w:eastAsia="仿宋_GB2312" w:cs="Times New Roman"/>
                <w:sz w:val="21"/>
                <w:szCs w:val="21"/>
                <w:lang w:val="en-US" w:eastAsia="zh-CN"/>
              </w:rPr>
              <w:t>烟花爆竹燃放管理规定》《</w:t>
            </w:r>
            <w:r>
              <w:rPr>
                <w:rFonts w:hint="eastAsia" w:ascii="Times New Roman" w:hAnsi="Times New Roman" w:eastAsia="仿宋_GB2312" w:cs="Times New Roman"/>
                <w:sz w:val="21"/>
                <w:szCs w:val="21"/>
                <w:lang w:val="en-US" w:eastAsia="zh-CN"/>
              </w:rPr>
              <w:t>庆阳市</w:t>
            </w:r>
            <w:r>
              <w:rPr>
                <w:rFonts w:hint="default" w:ascii="Times New Roman" w:hAnsi="Times New Roman" w:eastAsia="仿宋_GB2312" w:cs="Times New Roman"/>
                <w:sz w:val="21"/>
                <w:szCs w:val="21"/>
                <w:lang w:val="en-US" w:eastAsia="zh-CN"/>
              </w:rPr>
              <w:t>机动车规划建设和停放管理条例》及打击整治养老诈骗、欺凌拐卖妇女儿童等法律法规。</w:t>
            </w:r>
          </w:p>
          <w:p>
            <w:pPr>
              <w:pStyle w:val="4"/>
              <w:keepNext w:val="0"/>
              <w:keepLines w:val="0"/>
              <w:pageBreakBefore w:val="0"/>
              <w:widowControl w:val="0"/>
              <w:kinsoku/>
              <w:wordWrap/>
              <w:overflowPunct/>
              <w:topLinePunct w:val="0"/>
              <w:autoSpaceDE/>
              <w:autoSpaceDN/>
              <w:bidi w:val="0"/>
              <w:spacing w:line="360" w:lineRule="exact"/>
              <w:ind w:firstLine="420" w:firstLineChars="200"/>
              <w:jc w:val="both"/>
              <w:textAlignment w:val="auto"/>
              <w:rPr>
                <w:rFonts w:hint="default" w:ascii="Times New Roman" w:hAnsi="Times New Roman" w:eastAsia="仿宋_GB2312" w:cs="Times New Roman"/>
                <w:kern w:val="2"/>
                <w:sz w:val="21"/>
                <w:szCs w:val="21"/>
                <w:lang w:val="en-US" w:eastAsia="zh-CN" w:bidi="ar-SA"/>
              </w:rPr>
            </w:pPr>
          </w:p>
        </w:tc>
        <w:tc>
          <w:tcPr>
            <w:tcW w:w="346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组织开展社区工作者法律知识学习培训，学法每年不少于2次，法律知识考试每年不少于1次；</w:t>
            </w:r>
          </w:p>
          <w:p>
            <w:pPr>
              <w:pStyle w:val="4"/>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建立法治宣传志愿者队伍、法律图书室、法治宣传栏、“法律明白人”队伍、“学法用法示范户”、聘请法律顾问，每月开展至少一次法治宣传活动；</w:t>
            </w:r>
          </w:p>
          <w:p>
            <w:pPr>
              <w:pStyle w:val="4"/>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推进法律服务进村入户，邀请法律顾问每年参加2次以上</w:t>
            </w:r>
            <w:r>
              <w:rPr>
                <w:rFonts w:hint="default" w:ascii="Times New Roman" w:hAnsi="Times New Roman" w:eastAsia="仿宋_GB2312" w:cs="Times New Roman"/>
                <w:sz w:val="21"/>
                <w:szCs w:val="21"/>
                <w:lang w:eastAsia="zh-CN"/>
              </w:rPr>
              <w:t>社区居委会</w:t>
            </w:r>
            <w:r>
              <w:rPr>
                <w:rFonts w:hint="default" w:ascii="Times New Roman" w:hAnsi="Times New Roman" w:eastAsia="仿宋_GB2312" w:cs="Times New Roman"/>
                <w:sz w:val="21"/>
                <w:szCs w:val="21"/>
              </w:rPr>
              <w:t>会议，每季度组织1次法治讲座和法律宣传咨询服务；</w:t>
            </w:r>
          </w:p>
          <w:p>
            <w:pPr>
              <w:pStyle w:val="4"/>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both"/>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4</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有针对性地开展外来务工人员、失业人员、社会闲散人员、安置帮教对象和社区矫正人员等重点人群的法治宣传教育。</w:t>
            </w:r>
          </w:p>
        </w:tc>
        <w:tc>
          <w:tcPr>
            <w:tcW w:w="148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eastAsia="仿宋_GB2312" w:cs="Times New Roman"/>
                <w:color w:val="000000" w:themeColor="text1"/>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lang w:eastAsia="zh-CN"/>
                <w14:textFill>
                  <w14:solidFill>
                    <w14:schemeClr w14:val="tx1"/>
                  </w14:solidFill>
                </w14:textFill>
              </w:rPr>
              <w:t>县</w:t>
            </w:r>
            <w:r>
              <w:rPr>
                <w:rFonts w:hint="default" w:ascii="Times New Roman" w:hAnsi="Times New Roman" w:eastAsia="仿宋_GB2312" w:cs="Times New Roman"/>
                <w:color w:val="000000" w:themeColor="text1"/>
                <w:sz w:val="21"/>
                <w:szCs w:val="21"/>
                <w:shd w:val="clear" w:color="auto" w:fill="FFFFFF"/>
                <w14:textFill>
                  <w14:solidFill>
                    <w14:schemeClr w14:val="tx1"/>
                  </w14:solidFill>
                </w14:textFill>
              </w:rPr>
              <w:t>民政局</w:t>
            </w:r>
          </w:p>
        </w:tc>
        <w:tc>
          <w:tcPr>
            <w:tcW w:w="1839"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各</w:t>
            </w:r>
            <w:r>
              <w:rPr>
                <w:rFonts w:hint="eastAsia" w:ascii="Times New Roman" w:hAnsi="Times New Roman" w:eastAsia="仿宋_GB2312" w:cs="Times New Roman"/>
                <w:sz w:val="21"/>
                <w:szCs w:val="21"/>
                <w:lang w:eastAsia="zh-CN"/>
              </w:rPr>
              <w:t>乡（镇）</w:t>
            </w:r>
            <w:r>
              <w:rPr>
                <w:rFonts w:hint="default" w:ascii="Times New Roman" w:hAnsi="Times New Roman" w:eastAsia="仿宋_GB2312" w:cs="Times New Roman"/>
                <w:sz w:val="21"/>
                <w:szCs w:val="21"/>
                <w:lang w:eastAsia="zh-CN"/>
              </w:rPr>
              <w:t>党委</w:t>
            </w:r>
            <w:r>
              <w:rPr>
                <w:rFonts w:hint="eastAsia" w:ascii="Times New Roman" w:hAnsi="Times New Roman" w:eastAsia="仿宋_GB2312" w:cs="Times New Roman"/>
                <w:sz w:val="21"/>
                <w:szCs w:val="21"/>
                <w:lang w:eastAsia="zh-CN"/>
              </w:rPr>
              <w:t>和人民政府</w:t>
            </w:r>
            <w:r>
              <w:rPr>
                <w:rFonts w:hint="default" w:ascii="Times New Roman" w:hAnsi="Times New Roman" w:eastAsia="仿宋_GB2312" w:cs="Times New Roman"/>
                <w:sz w:val="21"/>
                <w:szCs w:val="21"/>
                <w:lang w:eastAsia="zh-CN"/>
              </w:rPr>
              <w:t>，</w:t>
            </w:r>
            <w:r>
              <w:rPr>
                <w:rFonts w:hint="eastAsia" w:ascii="Times New Roman" w:hAnsi="Times New Roman" w:eastAsia="仿宋_GB2312" w:cs="Times New Roman"/>
                <w:sz w:val="21"/>
                <w:szCs w:val="21"/>
                <w:lang w:val="en-US" w:eastAsia="zh-CN"/>
              </w:rPr>
              <w:t>县</w:t>
            </w:r>
            <w:r>
              <w:rPr>
                <w:rFonts w:hint="default" w:ascii="Times New Roman" w:hAnsi="Times New Roman" w:eastAsia="仿宋_GB2312" w:cs="Times New Roman"/>
                <w:sz w:val="21"/>
                <w:szCs w:val="21"/>
                <w:lang w:val="en-US" w:eastAsia="zh-CN"/>
              </w:rPr>
              <w:t>法院、</w:t>
            </w:r>
            <w:r>
              <w:rPr>
                <w:rFonts w:hint="eastAsia" w:ascii="Times New Roman" w:hAnsi="Times New Roman" w:eastAsia="仿宋_GB2312" w:cs="Times New Roman"/>
                <w:sz w:val="21"/>
                <w:szCs w:val="21"/>
                <w:lang w:val="en-US" w:eastAsia="zh-CN"/>
              </w:rPr>
              <w:t>县</w:t>
            </w:r>
            <w:r>
              <w:rPr>
                <w:rFonts w:hint="default" w:ascii="Times New Roman" w:hAnsi="Times New Roman" w:eastAsia="仿宋_GB2312" w:cs="Times New Roman"/>
                <w:sz w:val="21"/>
                <w:szCs w:val="21"/>
                <w:lang w:val="en-US" w:eastAsia="zh-CN"/>
              </w:rPr>
              <w:t>检察院、</w:t>
            </w:r>
            <w:r>
              <w:rPr>
                <w:rFonts w:hint="eastAsia" w:ascii="Times New Roman" w:hAnsi="Times New Roman" w:eastAsia="仿宋_GB2312" w:cs="Times New Roman"/>
                <w:sz w:val="21"/>
                <w:szCs w:val="21"/>
                <w:lang w:val="en-US" w:eastAsia="zh-CN"/>
              </w:rPr>
              <w:t>县</w:t>
            </w:r>
            <w:r>
              <w:rPr>
                <w:rFonts w:hint="default" w:ascii="Times New Roman" w:hAnsi="Times New Roman" w:eastAsia="仿宋_GB2312" w:cs="Times New Roman"/>
                <w:sz w:val="21"/>
                <w:szCs w:val="21"/>
                <w:lang w:val="en-US" w:eastAsia="zh-CN"/>
              </w:rPr>
              <w:t>公安局、</w:t>
            </w:r>
            <w:r>
              <w:rPr>
                <w:rFonts w:hint="eastAsia" w:ascii="Times New Roman" w:hAnsi="Times New Roman" w:eastAsia="仿宋_GB2312" w:cs="Times New Roman"/>
                <w:sz w:val="21"/>
                <w:szCs w:val="21"/>
                <w:lang w:val="en-US" w:eastAsia="zh-CN"/>
              </w:rPr>
              <w:t>县</w:t>
            </w:r>
            <w:r>
              <w:rPr>
                <w:rFonts w:hint="default" w:ascii="Times New Roman" w:hAnsi="Times New Roman" w:eastAsia="仿宋_GB2312" w:cs="Times New Roman"/>
                <w:sz w:val="21"/>
                <w:szCs w:val="21"/>
                <w:lang w:val="en-US" w:eastAsia="zh-CN"/>
              </w:rPr>
              <w:t>司法局</w:t>
            </w:r>
          </w:p>
        </w:tc>
        <w:tc>
          <w:tcPr>
            <w:tcW w:w="15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60" w:lineRule="exact"/>
              <w:ind w:firstLine="420" w:firstLineChars="200"/>
              <w:jc w:val="both"/>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每年2月份集中在全</w:t>
            </w:r>
            <w:r>
              <w:rPr>
                <w:rFonts w:hint="eastAsia" w:ascii="Times New Roman" w:hAnsi="Times New Roman" w:eastAsia="仿宋_GB2312" w:cs="Times New Roman"/>
                <w:sz w:val="21"/>
                <w:szCs w:val="21"/>
                <w:lang w:val="en-US" w:eastAsia="zh-CN"/>
              </w:rPr>
              <w:t>县5</w:t>
            </w:r>
            <w:r>
              <w:rPr>
                <w:rFonts w:hint="default" w:ascii="Times New Roman" w:hAnsi="Times New Roman" w:eastAsia="仿宋_GB2312" w:cs="Times New Roman"/>
                <w:sz w:val="21"/>
                <w:szCs w:val="21"/>
                <w:lang w:val="en-US" w:eastAsia="zh-CN"/>
              </w:rPr>
              <w:t>个社区，开展法律进社区活动，并长期坚持。</w:t>
            </w:r>
          </w:p>
        </w:tc>
        <w:tc>
          <w:tcPr>
            <w:tcW w:w="839" w:type="dxa"/>
            <w:tcBorders>
              <w:tl2br w:val="nil"/>
              <w:tr2bl w:val="nil"/>
            </w:tcBorders>
            <w:tcMar>
              <w:top w:w="0" w:type="dxa"/>
              <w:left w:w="51" w:type="dxa"/>
              <w:bottom w:w="0" w:type="dxa"/>
              <w:right w:w="51" w:type="dxa"/>
            </w:tcMar>
            <w:vAlign w:val="center"/>
          </w:tcPr>
          <w:p>
            <w:pPr>
              <w:pStyle w:val="4"/>
              <w:ind w:firstLine="420" w:firstLineChars="200"/>
              <w:jc w:val="center"/>
              <w:rPr>
                <w:rFonts w:hint="default" w:ascii="Times New Roman" w:hAnsi="Times New Roman" w:eastAsia="仿宋_GB2312"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3" w:hRule="atLeast"/>
          <w:jc w:val="center"/>
        </w:trPr>
        <w:tc>
          <w:tcPr>
            <w:tcW w:w="145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开展法律</w:t>
            </w:r>
          </w:p>
          <w:p>
            <w:pPr>
              <w:pStyle w:val="4"/>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进</w:t>
            </w:r>
            <w:r>
              <w:rPr>
                <w:rFonts w:hint="eastAsia" w:ascii="Times New Roman" w:hAnsi="Times New Roman" w:eastAsia="楷体_GB2312" w:cs="Times New Roman"/>
                <w:b/>
                <w:bCs/>
                <w:kern w:val="2"/>
                <w:sz w:val="21"/>
                <w:szCs w:val="21"/>
                <w:lang w:val="en-US" w:eastAsia="zh-CN" w:bidi="ar-SA"/>
              </w:rPr>
              <w:t>市</w:t>
            </w:r>
            <w:r>
              <w:rPr>
                <w:rFonts w:hint="default" w:ascii="Times New Roman" w:hAnsi="Times New Roman" w:eastAsia="楷体_GB2312" w:cs="Times New Roman"/>
                <w:b/>
                <w:bCs/>
                <w:kern w:val="2"/>
                <w:sz w:val="21"/>
                <w:szCs w:val="21"/>
                <w:lang w:val="en-US" w:eastAsia="zh-CN" w:bidi="ar-SA"/>
              </w:rPr>
              <w:t>场</w:t>
            </w:r>
          </w:p>
        </w:tc>
        <w:tc>
          <w:tcPr>
            <w:tcW w:w="36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4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rPr>
              <w:t>重点</w:t>
            </w:r>
            <w:r>
              <w:rPr>
                <w:rFonts w:hint="default" w:ascii="Times New Roman" w:hAnsi="Times New Roman" w:eastAsia="仿宋_GB2312" w:cs="Times New Roman"/>
                <w:spacing w:val="-6"/>
                <w:sz w:val="21"/>
                <w:szCs w:val="21"/>
                <w:lang w:eastAsia="zh-CN"/>
              </w:rPr>
              <w:t>宣讲</w:t>
            </w:r>
            <w:r>
              <w:rPr>
                <w:rFonts w:hint="default" w:ascii="Times New Roman" w:hAnsi="Times New Roman" w:eastAsia="仿宋_GB2312" w:cs="Times New Roman"/>
                <w:spacing w:val="-6"/>
                <w:sz w:val="21"/>
                <w:szCs w:val="21"/>
                <w:lang w:val="en-US" w:eastAsia="zh-CN"/>
              </w:rPr>
              <w:t>习近平法治思想，党的二十大精神，《宪法》《民法典》《食品安全法》《产品质量法》《价格法》《税收征收管理法》《环境保护法》《消费者权益保护法》《商标法》《反不正当竞争法》《甘肃省消费者权益保护条例》《甘肃省食品小作坊小经营店小摊点监督管理条例》《个体工商户管理条例》</w:t>
            </w:r>
            <w:r>
              <w:rPr>
                <w:rFonts w:hint="default" w:ascii="Times New Roman" w:hAnsi="Times New Roman" w:eastAsia="仿宋_GB2312" w:cs="Times New Roman"/>
                <w:spacing w:val="-6"/>
                <w:sz w:val="21"/>
                <w:szCs w:val="21"/>
              </w:rPr>
              <w:t>《</w:t>
            </w:r>
            <w:r>
              <w:rPr>
                <w:rFonts w:hint="default" w:ascii="Times New Roman" w:hAnsi="Times New Roman" w:eastAsia="仿宋_GB2312" w:cs="Times New Roman"/>
                <w:spacing w:val="-6"/>
                <w:sz w:val="21"/>
                <w:szCs w:val="21"/>
                <w:lang w:eastAsia="zh-CN"/>
              </w:rPr>
              <w:t>促进</w:t>
            </w:r>
            <w:r>
              <w:rPr>
                <w:rFonts w:hint="default" w:ascii="Times New Roman" w:hAnsi="Times New Roman" w:eastAsia="仿宋_GB2312" w:cs="Times New Roman"/>
                <w:spacing w:val="-6"/>
                <w:sz w:val="21"/>
                <w:szCs w:val="21"/>
              </w:rPr>
              <w:t>个体</w:t>
            </w:r>
            <w:r>
              <w:rPr>
                <w:rFonts w:hint="default" w:ascii="Times New Roman" w:hAnsi="Times New Roman" w:eastAsia="仿宋_GB2312" w:cs="Times New Roman"/>
                <w:spacing w:val="-6"/>
                <w:sz w:val="21"/>
                <w:szCs w:val="21"/>
                <w:lang w:eastAsia="zh-CN"/>
              </w:rPr>
              <w:t>工商</w:t>
            </w:r>
            <w:r>
              <w:rPr>
                <w:rFonts w:hint="default" w:ascii="Times New Roman" w:hAnsi="Times New Roman" w:eastAsia="仿宋_GB2312" w:cs="Times New Roman"/>
                <w:spacing w:val="-6"/>
                <w:sz w:val="21"/>
                <w:szCs w:val="21"/>
              </w:rPr>
              <w:t>户</w:t>
            </w:r>
            <w:r>
              <w:rPr>
                <w:rFonts w:hint="default" w:ascii="Times New Roman" w:hAnsi="Times New Roman" w:eastAsia="仿宋_GB2312" w:cs="Times New Roman"/>
                <w:spacing w:val="-6"/>
                <w:sz w:val="21"/>
                <w:szCs w:val="21"/>
                <w:lang w:eastAsia="zh-CN"/>
              </w:rPr>
              <w:t>发展</w:t>
            </w:r>
            <w:r>
              <w:rPr>
                <w:rFonts w:hint="default" w:ascii="Times New Roman" w:hAnsi="Times New Roman" w:eastAsia="仿宋_GB2312" w:cs="Times New Roman"/>
                <w:spacing w:val="-6"/>
                <w:sz w:val="21"/>
                <w:szCs w:val="21"/>
              </w:rPr>
              <w:t>条例》</w:t>
            </w:r>
            <w:r>
              <w:rPr>
                <w:rFonts w:hint="default" w:ascii="Times New Roman" w:hAnsi="Times New Roman" w:eastAsia="仿宋_GB2312" w:cs="Times New Roman"/>
                <w:spacing w:val="-6"/>
                <w:sz w:val="21"/>
                <w:szCs w:val="21"/>
                <w:lang w:val="en-US" w:eastAsia="zh-CN"/>
              </w:rPr>
              <w:t>《优化营商环境条例》等规范</w:t>
            </w:r>
            <w:r>
              <w:rPr>
                <w:rFonts w:hint="eastAsia" w:ascii="Times New Roman" w:hAnsi="Times New Roman" w:eastAsia="仿宋_GB2312" w:cs="Times New Roman"/>
                <w:spacing w:val="-6"/>
                <w:sz w:val="21"/>
                <w:szCs w:val="21"/>
                <w:lang w:val="en-US" w:eastAsia="zh-CN"/>
              </w:rPr>
              <w:t>市</w:t>
            </w:r>
            <w:r>
              <w:rPr>
                <w:rFonts w:hint="default" w:ascii="Times New Roman" w:hAnsi="Times New Roman" w:eastAsia="仿宋_GB2312" w:cs="Times New Roman"/>
                <w:spacing w:val="-6"/>
                <w:sz w:val="21"/>
                <w:szCs w:val="21"/>
                <w:lang w:val="en-US" w:eastAsia="zh-CN"/>
              </w:rPr>
              <w:t>场运行方面的法律法规。</w:t>
            </w:r>
          </w:p>
        </w:tc>
        <w:tc>
          <w:tcPr>
            <w:tcW w:w="346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34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lang w:val="en-US" w:eastAsia="zh-CN"/>
              </w:rPr>
              <w:t>1.</w:t>
            </w:r>
            <w:r>
              <w:rPr>
                <w:rFonts w:hint="default" w:ascii="Times New Roman" w:hAnsi="Times New Roman" w:eastAsia="仿宋_GB2312" w:cs="Times New Roman"/>
                <w:spacing w:val="-6"/>
                <w:sz w:val="21"/>
                <w:szCs w:val="21"/>
              </w:rPr>
              <w:t>利用法治宣传日、宣传周、宣传月等各种契机走进</w:t>
            </w:r>
            <w:r>
              <w:rPr>
                <w:rFonts w:hint="eastAsia" w:ascii="Times New Roman" w:hAnsi="Times New Roman" w:eastAsia="仿宋_GB2312" w:cs="Times New Roman"/>
                <w:spacing w:val="-6"/>
                <w:sz w:val="21"/>
                <w:szCs w:val="21"/>
                <w:lang w:eastAsia="zh-CN"/>
              </w:rPr>
              <w:t>市</w:t>
            </w:r>
            <w:r>
              <w:rPr>
                <w:rFonts w:hint="default" w:ascii="Times New Roman" w:hAnsi="Times New Roman" w:eastAsia="仿宋_GB2312" w:cs="Times New Roman"/>
                <w:spacing w:val="-6"/>
                <w:sz w:val="21"/>
                <w:szCs w:val="21"/>
              </w:rPr>
              <w:t>场，发放普法宣传资料，进行法律咨询等面对面的法律服务；</w:t>
            </w:r>
          </w:p>
          <w:p>
            <w:pPr>
              <w:pStyle w:val="4"/>
              <w:keepNext w:val="0"/>
              <w:keepLines w:val="0"/>
              <w:pageBreakBefore w:val="0"/>
              <w:widowControl w:val="0"/>
              <w:kinsoku/>
              <w:wordWrap/>
              <w:overflowPunct/>
              <w:topLinePunct w:val="0"/>
              <w:autoSpaceDE/>
              <w:autoSpaceDN/>
              <w:bidi w:val="0"/>
              <w:adjustRightInd w:val="0"/>
              <w:snapToGrid w:val="0"/>
              <w:spacing w:line="340" w:lineRule="exact"/>
              <w:ind w:firstLine="396" w:firstLineChars="200"/>
              <w:jc w:val="both"/>
              <w:textAlignment w:val="auto"/>
              <w:rPr>
                <w:rFonts w:hint="default" w:ascii="Times New Roman" w:hAnsi="Times New Roman" w:eastAsia="仿宋_GB2312" w:cs="Times New Roman"/>
                <w:spacing w:val="-6"/>
                <w:sz w:val="21"/>
                <w:szCs w:val="21"/>
                <w:lang w:eastAsia="zh-CN"/>
              </w:rPr>
            </w:pPr>
            <w:r>
              <w:rPr>
                <w:rFonts w:hint="default" w:ascii="Times New Roman" w:hAnsi="Times New Roman" w:eastAsia="仿宋_GB2312" w:cs="Times New Roman"/>
                <w:spacing w:val="-6"/>
                <w:sz w:val="21"/>
                <w:szCs w:val="21"/>
                <w:lang w:val="en-US" w:eastAsia="zh-CN"/>
              </w:rPr>
              <w:t>2.</w:t>
            </w:r>
            <w:r>
              <w:rPr>
                <w:rFonts w:hint="default" w:ascii="Times New Roman" w:hAnsi="Times New Roman" w:eastAsia="仿宋_GB2312" w:cs="Times New Roman"/>
                <w:spacing w:val="-6"/>
                <w:sz w:val="21"/>
                <w:szCs w:val="21"/>
                <w:lang w:eastAsia="zh-CN"/>
              </w:rPr>
              <w:t>在</w:t>
            </w:r>
            <w:r>
              <w:rPr>
                <w:rFonts w:hint="default" w:ascii="Times New Roman" w:hAnsi="Times New Roman" w:eastAsia="仿宋_GB2312" w:cs="Times New Roman"/>
                <w:spacing w:val="-6"/>
                <w:sz w:val="21"/>
                <w:szCs w:val="21"/>
              </w:rPr>
              <w:t>各类</w:t>
            </w:r>
            <w:r>
              <w:rPr>
                <w:rFonts w:hint="eastAsia" w:ascii="Times New Roman" w:hAnsi="Times New Roman" w:eastAsia="仿宋_GB2312" w:cs="Times New Roman"/>
                <w:spacing w:val="-6"/>
                <w:sz w:val="21"/>
                <w:szCs w:val="21"/>
                <w:lang w:eastAsia="zh-CN"/>
              </w:rPr>
              <w:t>市</w:t>
            </w:r>
            <w:r>
              <w:rPr>
                <w:rFonts w:hint="default" w:ascii="Times New Roman" w:hAnsi="Times New Roman" w:eastAsia="仿宋_GB2312" w:cs="Times New Roman"/>
                <w:spacing w:val="-6"/>
                <w:sz w:val="21"/>
                <w:szCs w:val="21"/>
              </w:rPr>
              <w:t>场内设立消费者投诉站，及时受理申诉、举报，解答法律咨询，帮助解决消费过程中遇到的法律问题</w:t>
            </w:r>
            <w:r>
              <w:rPr>
                <w:rFonts w:hint="default" w:ascii="Times New Roman" w:hAnsi="Times New Roman" w:eastAsia="仿宋_GB2312" w:cs="Times New Roman"/>
                <w:spacing w:val="-6"/>
                <w:sz w:val="21"/>
                <w:szCs w:val="21"/>
                <w:lang w:eastAsia="zh-CN"/>
              </w:rPr>
              <w:t>；</w:t>
            </w:r>
          </w:p>
          <w:p>
            <w:pPr>
              <w:pStyle w:val="4"/>
              <w:keepNext w:val="0"/>
              <w:keepLines w:val="0"/>
              <w:pageBreakBefore w:val="0"/>
              <w:widowControl w:val="0"/>
              <w:kinsoku/>
              <w:wordWrap/>
              <w:overflowPunct/>
              <w:topLinePunct w:val="0"/>
              <w:autoSpaceDE/>
              <w:autoSpaceDN/>
              <w:bidi w:val="0"/>
              <w:adjustRightInd w:val="0"/>
              <w:snapToGrid w:val="0"/>
              <w:spacing w:line="34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lang w:val="en-US" w:eastAsia="zh-CN"/>
              </w:rPr>
              <w:t>3.</w:t>
            </w:r>
            <w:r>
              <w:rPr>
                <w:rFonts w:hint="default" w:ascii="Times New Roman" w:hAnsi="Times New Roman" w:eastAsia="仿宋_GB2312" w:cs="Times New Roman"/>
                <w:spacing w:val="-6"/>
                <w:sz w:val="21"/>
                <w:szCs w:val="21"/>
              </w:rPr>
              <w:t>及时发现在诉讼、调解和处置纠纷的新问题、新情况，运用“以案说法”典型案例进行警示教育。</w:t>
            </w:r>
          </w:p>
        </w:tc>
        <w:tc>
          <w:tcPr>
            <w:tcW w:w="148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40" w:lineRule="exact"/>
              <w:ind w:firstLine="0" w:firstLineChars="0"/>
              <w:jc w:val="center"/>
              <w:textAlignment w:val="auto"/>
              <w:rPr>
                <w:rFonts w:hint="default" w:ascii="Times New Roman" w:hAnsi="Times New Roman" w:eastAsia="仿宋_GB2312" w:cs="Times New Roman"/>
                <w:color w:val="000000" w:themeColor="text1"/>
                <w:spacing w:val="-6"/>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县市</w:t>
            </w:r>
            <w:r>
              <w:rPr>
                <w:rFonts w:hint="default" w:ascii="Times New Roman" w:hAnsi="Times New Roman" w:eastAsia="仿宋_GB2312" w:cs="Times New Roman"/>
                <w:color w:val="000000" w:themeColor="text1"/>
                <w:spacing w:val="-6"/>
                <w:sz w:val="21"/>
                <w:szCs w:val="21"/>
                <w:shd w:val="clear" w:color="auto" w:fill="FFFFFF"/>
                <w14:textFill>
                  <w14:solidFill>
                    <w14:schemeClr w14:val="tx1"/>
                  </w14:solidFill>
                </w14:textFill>
              </w:rPr>
              <w:t>场监管局</w:t>
            </w:r>
          </w:p>
        </w:tc>
        <w:tc>
          <w:tcPr>
            <w:tcW w:w="1839"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4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各</w:t>
            </w:r>
            <w:r>
              <w:rPr>
                <w:rFonts w:hint="eastAsia" w:ascii="Times New Roman" w:hAnsi="Times New Roman" w:eastAsia="仿宋_GB2312" w:cs="Times New Roman"/>
                <w:color w:val="000000" w:themeColor="text1"/>
                <w:spacing w:val="-6"/>
                <w:sz w:val="21"/>
                <w:szCs w:val="21"/>
                <w:shd w:val="clear" w:color="auto" w:fill="FFFFFF"/>
                <w:lang w:val="en-US" w:eastAsia="zh-CN"/>
                <w14:textFill>
                  <w14:solidFill>
                    <w14:schemeClr w14:val="tx1"/>
                  </w14:solidFill>
                </w14:textFill>
              </w:rPr>
              <w:t>乡（镇）</w:t>
            </w:r>
            <w:r>
              <w:rPr>
                <w:rFonts w:hint="default" w:ascii="Times New Roman" w:hAnsi="Times New Roman" w:eastAsia="仿宋_GB2312" w:cs="Times New Roman"/>
                <w:color w:val="000000" w:themeColor="text1"/>
                <w:spacing w:val="-6"/>
                <w:sz w:val="21"/>
                <w:szCs w:val="21"/>
                <w:shd w:val="clear" w:color="auto" w:fill="FFFFFF"/>
                <w:lang w:val="en-US" w:eastAsia="zh-CN"/>
                <w14:textFill>
                  <w14:solidFill>
                    <w14:schemeClr w14:val="tx1"/>
                  </w14:solidFill>
                </w14:textFill>
              </w:rPr>
              <w:t>党委</w:t>
            </w:r>
            <w:r>
              <w:rPr>
                <w:rFonts w:hint="eastAsia" w:ascii="Times New Roman" w:hAnsi="Times New Roman" w:eastAsia="仿宋_GB2312" w:cs="Times New Roman"/>
                <w:color w:val="000000" w:themeColor="text1"/>
                <w:spacing w:val="-6"/>
                <w:sz w:val="21"/>
                <w:szCs w:val="21"/>
                <w:shd w:val="clear" w:color="auto" w:fill="FFFFFF"/>
                <w:lang w:val="en-US" w:eastAsia="zh-CN"/>
                <w14:textFill>
                  <w14:solidFill>
                    <w14:schemeClr w14:val="tx1"/>
                  </w14:solidFill>
                </w14:textFill>
              </w:rPr>
              <w:t>和人民政府</w:t>
            </w:r>
            <w:r>
              <w:rPr>
                <w:rFonts w:hint="default"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县</w:t>
            </w:r>
            <w:r>
              <w:rPr>
                <w:rFonts w:hint="default"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法院、</w:t>
            </w: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县</w:t>
            </w:r>
            <w:r>
              <w:rPr>
                <w:rFonts w:hint="default"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检察院、</w:t>
            </w: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县</w:t>
            </w:r>
            <w:r>
              <w:rPr>
                <w:rFonts w:hint="default"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公安局、</w:t>
            </w: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县</w:t>
            </w:r>
            <w:r>
              <w:rPr>
                <w:rFonts w:hint="default"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司法局</w:t>
            </w:r>
          </w:p>
        </w:tc>
        <w:tc>
          <w:tcPr>
            <w:tcW w:w="1590" w:type="dxa"/>
            <w:tcBorders>
              <w:tl2br w:val="nil"/>
              <w:tr2bl w:val="nil"/>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val="0"/>
              <w:spacing w:line="34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kern w:val="2"/>
                <w:sz w:val="21"/>
                <w:szCs w:val="21"/>
                <w:lang w:val="en-US" w:eastAsia="zh-CN" w:bidi="ar-SA"/>
              </w:rPr>
              <w:t>每年3月份结合“3·15”国际消费者权益日，开展法律进</w:t>
            </w:r>
            <w:r>
              <w:rPr>
                <w:rFonts w:hint="eastAsia" w:ascii="Times New Roman" w:hAnsi="Times New Roman" w:eastAsia="仿宋_GB2312" w:cs="Times New Roman"/>
                <w:spacing w:val="-6"/>
                <w:kern w:val="2"/>
                <w:sz w:val="21"/>
                <w:szCs w:val="21"/>
                <w:lang w:val="en-US" w:eastAsia="zh-CN" w:bidi="ar-SA"/>
              </w:rPr>
              <w:t>市</w:t>
            </w:r>
            <w:r>
              <w:rPr>
                <w:rFonts w:hint="default" w:ascii="Times New Roman" w:hAnsi="Times New Roman" w:eastAsia="仿宋_GB2312" w:cs="Times New Roman"/>
                <w:spacing w:val="-6"/>
                <w:kern w:val="2"/>
                <w:sz w:val="21"/>
                <w:szCs w:val="21"/>
                <w:lang w:val="en-US" w:eastAsia="zh-CN" w:bidi="ar-SA"/>
              </w:rPr>
              <w:t>场活动，并长期坚持。</w:t>
            </w:r>
          </w:p>
        </w:tc>
        <w:tc>
          <w:tcPr>
            <w:tcW w:w="839" w:type="dxa"/>
            <w:tcBorders>
              <w:tl2br w:val="nil"/>
              <w:tr2bl w:val="nil"/>
            </w:tcBorders>
            <w:tcMar>
              <w:top w:w="0" w:type="dxa"/>
              <w:left w:w="51" w:type="dxa"/>
              <w:bottom w:w="0" w:type="dxa"/>
              <w:right w:w="51" w:type="dxa"/>
            </w:tcMar>
            <w:vAlign w:val="center"/>
          </w:tcPr>
          <w:p>
            <w:pPr>
              <w:pStyle w:val="4"/>
              <w:ind w:left="113" w:leftChars="0" w:right="113" w:firstLine="0" w:firstLineChars="0"/>
              <w:jc w:val="center"/>
              <w:rPr>
                <w:rFonts w:hint="default" w:ascii="Times New Roman" w:hAnsi="Times New Roman" w:eastAsia="仿宋_GB2312"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6" w:hRule="atLeast"/>
          <w:jc w:val="center"/>
        </w:trPr>
        <w:tc>
          <w:tcPr>
            <w:tcW w:w="145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开展法律</w:t>
            </w:r>
          </w:p>
          <w:p>
            <w:pPr>
              <w:pStyle w:val="4"/>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进企业</w:t>
            </w:r>
          </w:p>
          <w:p>
            <w:pPr>
              <w:pStyle w:val="4"/>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p>
        </w:tc>
        <w:tc>
          <w:tcPr>
            <w:tcW w:w="36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4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lang w:eastAsia="zh-CN"/>
              </w:rPr>
              <w:t>重点</w:t>
            </w:r>
            <w:r>
              <w:rPr>
                <w:rFonts w:hint="default" w:ascii="Times New Roman" w:hAnsi="Times New Roman" w:eastAsia="仿宋_GB2312" w:cs="Times New Roman"/>
                <w:spacing w:val="-6"/>
                <w:sz w:val="21"/>
                <w:szCs w:val="21"/>
              </w:rPr>
              <w:t>宣讲习近平新时代中国特色社会主义思想、习近平法治思想、党的二十大精神及《宪法》《民法典》《劳动合同法》《安全生产法》《产品质量法》《消费者权益保护法》《环境保护法》《商标法》《审计法》《优化营商环境条例》</w:t>
            </w:r>
            <w:r>
              <w:rPr>
                <w:rFonts w:hint="eastAsia" w:ascii="Times New Roman" w:hAnsi="Times New Roman" w:eastAsia="仿宋_GB2312" w:cs="Times New Roman"/>
                <w:spacing w:val="-6"/>
                <w:sz w:val="21"/>
                <w:szCs w:val="21"/>
                <w:lang w:eastAsia="zh-CN"/>
              </w:rPr>
              <w:t>《</w:t>
            </w:r>
            <w:r>
              <w:rPr>
                <w:rFonts w:hint="eastAsia" w:ascii="Times New Roman" w:hAnsi="Times New Roman" w:eastAsia="仿宋_GB2312" w:cs="Times New Roman"/>
                <w:spacing w:val="-6"/>
                <w:sz w:val="21"/>
                <w:szCs w:val="21"/>
                <w:lang w:val="en-US" w:eastAsia="zh-CN"/>
              </w:rPr>
              <w:t>中小企业促进法</w:t>
            </w:r>
            <w:r>
              <w:rPr>
                <w:rFonts w:hint="eastAsia" w:ascii="Times New Roman" w:hAnsi="Times New Roman" w:eastAsia="仿宋_GB2312" w:cs="Times New Roman"/>
                <w:spacing w:val="-6"/>
                <w:sz w:val="21"/>
                <w:szCs w:val="21"/>
                <w:lang w:eastAsia="zh-CN"/>
              </w:rPr>
              <w:t>》</w:t>
            </w:r>
            <w:r>
              <w:rPr>
                <w:rFonts w:hint="default" w:ascii="Times New Roman" w:hAnsi="Times New Roman" w:eastAsia="仿宋_GB2312" w:cs="Times New Roman"/>
                <w:spacing w:val="-6"/>
                <w:sz w:val="21"/>
                <w:szCs w:val="21"/>
              </w:rPr>
              <w:t>《政府采购法》《公司法》《资产评估法》《企业财务会计报告条例》《企业国有资产法》《</w:t>
            </w:r>
            <w:r>
              <w:rPr>
                <w:rFonts w:hint="eastAsia" w:ascii="Times New Roman" w:hAnsi="Times New Roman" w:eastAsia="仿宋_GB2312" w:cs="Times New Roman"/>
                <w:spacing w:val="-6"/>
                <w:sz w:val="21"/>
                <w:szCs w:val="21"/>
                <w:lang w:val="en-US" w:eastAsia="zh-CN"/>
              </w:rPr>
              <w:t>甘肃省促进中小企业发展条例</w:t>
            </w:r>
            <w:r>
              <w:rPr>
                <w:rFonts w:hint="default" w:ascii="Times New Roman" w:hAnsi="Times New Roman" w:eastAsia="仿宋_GB2312" w:cs="Times New Roman"/>
                <w:spacing w:val="-6"/>
                <w:sz w:val="21"/>
                <w:szCs w:val="21"/>
              </w:rPr>
              <w:t>》等法律法规。</w:t>
            </w:r>
          </w:p>
        </w:tc>
        <w:tc>
          <w:tcPr>
            <w:tcW w:w="346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34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1</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聘请企业法律顾问，对企业工作人员定期开展法治培训、知识问答、法治讲座；</w:t>
            </w:r>
          </w:p>
          <w:p>
            <w:pPr>
              <w:pStyle w:val="4"/>
              <w:keepNext w:val="0"/>
              <w:keepLines w:val="0"/>
              <w:pageBreakBefore w:val="0"/>
              <w:widowControl w:val="0"/>
              <w:kinsoku/>
              <w:wordWrap/>
              <w:overflowPunct/>
              <w:topLinePunct w:val="0"/>
              <w:autoSpaceDE/>
              <w:autoSpaceDN/>
              <w:bidi w:val="0"/>
              <w:adjustRightInd w:val="0"/>
              <w:snapToGrid w:val="0"/>
              <w:spacing w:line="34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rPr>
              <w:t>2</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定期对国有企业中层以上管理人员和民营企业主开展法律知识培训，每年组织学习不少于2次。</w:t>
            </w:r>
          </w:p>
        </w:tc>
        <w:tc>
          <w:tcPr>
            <w:tcW w:w="148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spacing w:val="-6"/>
                <w:sz w:val="21"/>
                <w:szCs w:val="21"/>
                <w:lang w:val="en-US" w:eastAsia="zh-CN"/>
              </w:rPr>
            </w:pP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国资</w:t>
            </w:r>
            <w:r>
              <w:rPr>
                <w:rFonts w:hint="eastAsia" w:ascii="Times New Roman" w:hAnsi="Times New Roman" w:eastAsia="仿宋_GB2312" w:cs="Times New Roman"/>
                <w:spacing w:val="-6"/>
                <w:sz w:val="21"/>
                <w:szCs w:val="21"/>
                <w:lang w:val="en-US" w:eastAsia="zh-CN"/>
              </w:rPr>
              <w:t>局</w:t>
            </w:r>
          </w:p>
          <w:p>
            <w:pPr>
              <w:pStyle w:val="4"/>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spacing w:val="-6"/>
                <w:sz w:val="21"/>
                <w:szCs w:val="21"/>
                <w:lang w:val="en-US" w:eastAsia="zh-CN"/>
              </w:rPr>
            </w:pPr>
          </w:p>
          <w:p>
            <w:pPr>
              <w:pStyle w:val="4"/>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spacing w:val="-6"/>
                <w:sz w:val="21"/>
                <w:szCs w:val="21"/>
                <w:lang w:val="en-US" w:eastAsia="zh-CN"/>
              </w:rPr>
            </w:pPr>
          </w:p>
          <w:p>
            <w:pPr>
              <w:pStyle w:val="4"/>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仿宋_GB2312" w:cs="Times New Roman"/>
                <w:spacing w:val="-6"/>
                <w:sz w:val="21"/>
                <w:szCs w:val="21"/>
                <w:lang w:val="en-US" w:eastAsia="zh-CN"/>
              </w:rPr>
            </w:pPr>
            <w:r>
              <w:rPr>
                <w:rFonts w:hint="eastAsia" w:ascii="Times New Roman" w:hAnsi="Times New Roman" w:eastAsia="仿宋_GB2312" w:cs="Times New Roman"/>
                <w:spacing w:val="-6"/>
                <w:sz w:val="21"/>
                <w:szCs w:val="21"/>
                <w:lang w:val="en-US" w:eastAsia="zh-CN"/>
              </w:rPr>
              <w:t>工信和</w:t>
            </w:r>
            <w:r>
              <w:rPr>
                <w:rFonts w:hint="default" w:ascii="Times New Roman" w:hAnsi="Times New Roman" w:eastAsia="仿宋_GB2312" w:cs="Times New Roman"/>
                <w:spacing w:val="-6"/>
                <w:sz w:val="21"/>
                <w:szCs w:val="21"/>
                <w:lang w:val="en-US" w:eastAsia="zh-CN"/>
              </w:rPr>
              <w:t>商务局</w:t>
            </w:r>
          </w:p>
          <w:p>
            <w:pPr>
              <w:pStyle w:val="4"/>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spacing w:val="-6"/>
                <w:sz w:val="21"/>
                <w:szCs w:val="21"/>
                <w:lang w:val="en-US" w:eastAsia="zh-CN"/>
              </w:rPr>
            </w:pPr>
          </w:p>
          <w:p>
            <w:pPr>
              <w:pStyle w:val="4"/>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spacing w:val="-6"/>
                <w:sz w:val="21"/>
                <w:szCs w:val="21"/>
                <w:lang w:val="en-US" w:eastAsia="zh-CN"/>
              </w:rPr>
            </w:pPr>
          </w:p>
          <w:p>
            <w:pPr>
              <w:pStyle w:val="4"/>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spacing w:val="-6"/>
                <w:sz w:val="21"/>
                <w:szCs w:val="21"/>
                <w:lang w:val="en-US" w:eastAsia="zh-CN"/>
              </w:rPr>
            </w:pP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工信局</w:t>
            </w:r>
          </w:p>
          <w:p>
            <w:pPr>
              <w:pStyle w:val="4"/>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color w:val="000000" w:themeColor="text1"/>
                <w:spacing w:val="-6"/>
                <w:kern w:val="2"/>
                <w:sz w:val="21"/>
                <w:szCs w:val="21"/>
                <w:shd w:val="clear" w:color="auto" w:fill="FFFFFF"/>
                <w:lang w:val="en-US" w:eastAsia="zh-CN" w:bidi="ar-SA"/>
                <w14:textFill>
                  <w14:solidFill>
                    <w14:schemeClr w14:val="tx1"/>
                  </w14:solidFill>
                </w14:textFill>
              </w:rPr>
            </w:pPr>
          </w:p>
        </w:tc>
        <w:tc>
          <w:tcPr>
            <w:tcW w:w="1839"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snapToGrid/>
              <w:spacing w:line="34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lang w:val="en-US" w:eastAsia="zh-CN"/>
              </w:rPr>
              <w:t>各</w:t>
            </w:r>
            <w:r>
              <w:rPr>
                <w:rFonts w:hint="eastAsia" w:ascii="Times New Roman" w:hAnsi="Times New Roman" w:eastAsia="仿宋_GB2312" w:cs="Times New Roman"/>
                <w:spacing w:val="-6"/>
                <w:sz w:val="21"/>
                <w:szCs w:val="21"/>
                <w:lang w:val="en-US" w:eastAsia="zh-CN"/>
              </w:rPr>
              <w:t>乡（镇）</w:t>
            </w:r>
            <w:r>
              <w:rPr>
                <w:rFonts w:hint="default" w:ascii="Times New Roman" w:hAnsi="Times New Roman" w:eastAsia="仿宋_GB2312" w:cs="Times New Roman"/>
                <w:spacing w:val="-6"/>
                <w:sz w:val="21"/>
                <w:szCs w:val="21"/>
                <w:lang w:val="en-US" w:eastAsia="zh-CN"/>
              </w:rPr>
              <w:t>党委</w:t>
            </w:r>
            <w:r>
              <w:rPr>
                <w:rFonts w:hint="eastAsia" w:ascii="Times New Roman" w:hAnsi="Times New Roman" w:eastAsia="仿宋_GB2312" w:cs="Times New Roman"/>
                <w:spacing w:val="-6"/>
                <w:sz w:val="21"/>
                <w:szCs w:val="21"/>
                <w:lang w:val="en-US" w:eastAsia="zh-CN"/>
              </w:rPr>
              <w:t>和人民政府</w:t>
            </w:r>
            <w:r>
              <w:rPr>
                <w:rFonts w:hint="default" w:ascii="Times New Roman" w:hAnsi="Times New Roman" w:eastAsia="仿宋_GB2312" w:cs="Times New Roman"/>
                <w:spacing w:val="-6"/>
                <w:sz w:val="21"/>
                <w:szCs w:val="21"/>
                <w:lang w:val="en-US" w:eastAsia="zh-CN"/>
              </w:rPr>
              <w:t>，</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发改</w:t>
            </w:r>
            <w:r>
              <w:rPr>
                <w:rFonts w:hint="eastAsia" w:ascii="Times New Roman" w:hAnsi="Times New Roman" w:eastAsia="仿宋_GB2312" w:cs="Times New Roman"/>
                <w:spacing w:val="-6"/>
                <w:sz w:val="21"/>
                <w:szCs w:val="21"/>
                <w:lang w:val="en-US" w:eastAsia="zh-CN"/>
              </w:rPr>
              <w:t>局</w:t>
            </w:r>
            <w:r>
              <w:rPr>
                <w:rFonts w:hint="default" w:ascii="Times New Roman" w:hAnsi="Times New Roman" w:eastAsia="仿宋_GB2312" w:cs="Times New Roman"/>
                <w:spacing w:val="-6"/>
                <w:sz w:val="21"/>
                <w:szCs w:val="21"/>
                <w:lang w:val="en-US" w:eastAsia="zh-CN"/>
              </w:rPr>
              <w:t>、</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人社局、</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住建局、</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交通运输局、</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水务局、</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文体广电</w:t>
            </w:r>
            <w:r>
              <w:rPr>
                <w:rFonts w:hint="eastAsia" w:ascii="Times New Roman" w:hAnsi="Times New Roman" w:eastAsia="仿宋_GB2312" w:cs="Times New Roman"/>
                <w:spacing w:val="-6"/>
                <w:sz w:val="21"/>
                <w:szCs w:val="21"/>
                <w:lang w:val="en-US" w:eastAsia="zh-CN"/>
              </w:rPr>
              <w:t>和</w:t>
            </w:r>
            <w:r>
              <w:rPr>
                <w:rFonts w:hint="default" w:ascii="Times New Roman" w:hAnsi="Times New Roman" w:eastAsia="仿宋_GB2312" w:cs="Times New Roman"/>
                <w:spacing w:val="-6"/>
                <w:sz w:val="21"/>
                <w:szCs w:val="21"/>
                <w:lang w:val="en-US" w:eastAsia="zh-CN"/>
              </w:rPr>
              <w:t>旅游局、</w:t>
            </w:r>
            <w:r>
              <w:rPr>
                <w:rFonts w:hint="eastAsia" w:ascii="Times New Roman" w:hAnsi="Times New Roman" w:eastAsia="仿宋_GB2312" w:cs="Times New Roman"/>
                <w:spacing w:val="-6"/>
                <w:sz w:val="21"/>
                <w:szCs w:val="21"/>
                <w:lang w:val="en-US" w:eastAsia="zh-CN"/>
              </w:rPr>
              <w:t>县市</w:t>
            </w:r>
            <w:r>
              <w:rPr>
                <w:rFonts w:hint="default" w:ascii="Times New Roman" w:hAnsi="Times New Roman" w:eastAsia="仿宋_GB2312" w:cs="Times New Roman"/>
                <w:spacing w:val="-6"/>
                <w:sz w:val="21"/>
                <w:szCs w:val="21"/>
                <w:lang w:val="en-US" w:eastAsia="zh-CN"/>
              </w:rPr>
              <w:t>场监管局、</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总工会、</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司法局</w:t>
            </w:r>
          </w:p>
        </w:tc>
        <w:tc>
          <w:tcPr>
            <w:tcW w:w="15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40" w:lineRule="exact"/>
              <w:ind w:left="0" w:leftChars="0"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lang w:val="en-US" w:eastAsia="zh-CN"/>
              </w:rPr>
              <w:t>每年4月份，结合法治化营商环境集中宣传月活动，</w:t>
            </w:r>
            <w:r>
              <w:rPr>
                <w:rFonts w:hint="default" w:ascii="Times New Roman" w:hAnsi="Times New Roman" w:eastAsia="仿宋_GB2312" w:cs="Times New Roman"/>
                <w:color w:val="000000"/>
                <w:spacing w:val="-6"/>
                <w:sz w:val="21"/>
                <w:szCs w:val="21"/>
                <w:lang w:eastAsia="zh-CN"/>
              </w:rPr>
              <w:t>开展法律进企业</w:t>
            </w:r>
            <w:r>
              <w:rPr>
                <w:rFonts w:hint="default" w:ascii="Times New Roman" w:hAnsi="Times New Roman" w:eastAsia="仿宋_GB2312" w:cs="Times New Roman"/>
                <w:spacing w:val="-6"/>
                <w:sz w:val="21"/>
                <w:szCs w:val="21"/>
                <w:lang w:val="en-US" w:eastAsia="zh-CN"/>
              </w:rPr>
              <w:t>活动，争取法治大宣讲、法律服务、法治体检进100户企业，各级各类企业全覆盖。并长期坚持。</w:t>
            </w:r>
          </w:p>
        </w:tc>
        <w:tc>
          <w:tcPr>
            <w:tcW w:w="839" w:type="dxa"/>
            <w:tcBorders>
              <w:tl2br w:val="nil"/>
              <w:tr2bl w:val="nil"/>
            </w:tcBorders>
            <w:tcMar>
              <w:top w:w="0" w:type="dxa"/>
              <w:left w:w="51" w:type="dxa"/>
              <w:bottom w:w="0" w:type="dxa"/>
              <w:right w:w="51" w:type="dxa"/>
            </w:tcMar>
            <w:vAlign w:val="center"/>
          </w:tcPr>
          <w:p>
            <w:pPr>
              <w:pStyle w:val="4"/>
              <w:ind w:firstLine="420" w:firstLineChars="200"/>
              <w:jc w:val="center"/>
              <w:rPr>
                <w:rFonts w:hint="default" w:ascii="Times New Roman" w:hAnsi="Times New Roman" w:eastAsia="仿宋_GB2312"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5" w:hRule="atLeast"/>
          <w:jc w:val="center"/>
        </w:trPr>
        <w:tc>
          <w:tcPr>
            <w:tcW w:w="145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开展法律进</w:t>
            </w:r>
          </w:p>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宗教活动场所</w:t>
            </w:r>
          </w:p>
        </w:tc>
        <w:tc>
          <w:tcPr>
            <w:tcW w:w="36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00" w:lineRule="exact"/>
              <w:ind w:firstLine="0" w:firstLineChars="0"/>
              <w:jc w:val="both"/>
              <w:textAlignment w:val="auto"/>
              <w:rPr>
                <w:rFonts w:hint="default" w:ascii="Times New Roman" w:hAnsi="Times New Roman" w:eastAsia="仿宋_GB2312" w:cs="Times New Roman"/>
                <w:spacing w:val="-6"/>
                <w:sz w:val="21"/>
                <w:szCs w:val="21"/>
              </w:rPr>
            </w:pPr>
          </w:p>
          <w:p>
            <w:pPr>
              <w:pStyle w:val="4"/>
              <w:keepNext w:val="0"/>
              <w:keepLines w:val="0"/>
              <w:pageBreakBefore w:val="0"/>
              <w:widowControl w:val="0"/>
              <w:kinsoku/>
              <w:wordWrap/>
              <w:overflowPunct/>
              <w:topLinePunct w:val="0"/>
              <w:autoSpaceDE/>
              <w:autoSpaceDN/>
              <w:bidi w:val="0"/>
              <w:adjustRightInd w:val="0"/>
              <w:snapToGrid w:val="0"/>
              <w:spacing w:line="30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重点宣讲</w:t>
            </w:r>
            <w:r>
              <w:rPr>
                <w:rFonts w:hint="default" w:ascii="Times New Roman" w:hAnsi="Times New Roman" w:eastAsia="仿宋_GB2312" w:cs="Times New Roman"/>
                <w:spacing w:val="-6"/>
                <w:sz w:val="21"/>
                <w:szCs w:val="21"/>
                <w:lang w:val="en-US" w:eastAsia="zh-CN"/>
              </w:rPr>
              <w:t>习近平法治思想，党的二十大精神，《宪法》《民法典》</w:t>
            </w:r>
            <w:r>
              <w:rPr>
                <w:rFonts w:hint="default" w:ascii="Times New Roman" w:hAnsi="Times New Roman" w:eastAsia="仿宋_GB2312" w:cs="Times New Roman"/>
                <w:spacing w:val="-6"/>
                <w:sz w:val="21"/>
                <w:szCs w:val="21"/>
              </w:rPr>
              <w:t>《国家安全法》《反分裂国家法》《反恐怖主义法》《反有组织犯罪法》《宗教事务条例》《民族区域自治法》《甘肃省宗教事务条例》、境内外国人宗教活动管理规定等法律法规。</w:t>
            </w:r>
          </w:p>
          <w:p>
            <w:pPr>
              <w:pStyle w:val="4"/>
              <w:keepNext w:val="0"/>
              <w:keepLines w:val="0"/>
              <w:pageBreakBefore w:val="0"/>
              <w:widowControl w:val="0"/>
              <w:kinsoku/>
              <w:wordWrap/>
              <w:overflowPunct/>
              <w:topLinePunct w:val="0"/>
              <w:autoSpaceDE/>
              <w:autoSpaceDN/>
              <w:bidi w:val="0"/>
              <w:spacing w:line="30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p>
        </w:tc>
        <w:tc>
          <w:tcPr>
            <w:tcW w:w="346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30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1</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把法律法规作为宗教活动场所民主管理组织负责人、宗教教职人员培训的重要内容之一，制定相应培训计划；</w:t>
            </w:r>
          </w:p>
          <w:p>
            <w:pPr>
              <w:pStyle w:val="4"/>
              <w:keepNext w:val="0"/>
              <w:keepLines w:val="0"/>
              <w:pageBreakBefore w:val="0"/>
              <w:widowControl w:val="0"/>
              <w:kinsoku/>
              <w:wordWrap/>
              <w:overflowPunct/>
              <w:topLinePunct w:val="0"/>
              <w:autoSpaceDE/>
              <w:autoSpaceDN/>
              <w:bidi w:val="0"/>
              <w:adjustRightInd w:val="0"/>
              <w:snapToGrid w:val="0"/>
              <w:spacing w:line="30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2</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积极协调有关部门为每个场所配备普法教材</w:t>
            </w:r>
            <w:r>
              <w:rPr>
                <w:rFonts w:hint="default" w:ascii="Times New Roman" w:hAnsi="Times New Roman" w:eastAsia="仿宋_GB2312" w:cs="Times New Roman"/>
                <w:spacing w:val="-6"/>
                <w:sz w:val="21"/>
                <w:szCs w:val="21"/>
                <w:lang w:eastAsia="zh-CN"/>
              </w:rPr>
              <w:t>，</w:t>
            </w:r>
            <w:r>
              <w:rPr>
                <w:rFonts w:hint="default" w:ascii="Times New Roman" w:hAnsi="Times New Roman" w:eastAsia="仿宋_GB2312" w:cs="Times New Roman"/>
                <w:spacing w:val="-6"/>
                <w:sz w:val="21"/>
                <w:szCs w:val="21"/>
              </w:rPr>
              <w:t>有条件的宗教活动场所设立法治宣传栏和法律图书角，培养1名法治宣传员；</w:t>
            </w:r>
          </w:p>
          <w:p>
            <w:pPr>
              <w:pStyle w:val="4"/>
              <w:keepNext w:val="0"/>
              <w:keepLines w:val="0"/>
              <w:pageBreakBefore w:val="0"/>
              <w:widowControl w:val="0"/>
              <w:kinsoku/>
              <w:wordWrap/>
              <w:overflowPunct/>
              <w:topLinePunct w:val="0"/>
              <w:autoSpaceDE/>
              <w:autoSpaceDN/>
              <w:bidi w:val="0"/>
              <w:adjustRightInd w:val="0"/>
              <w:snapToGrid w:val="0"/>
              <w:spacing w:line="30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3</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建立矛盾纠纷调解室，聘请宗教活动场所民主管理组织成员、宗教教职人员担任人民调解员；</w:t>
            </w:r>
          </w:p>
          <w:p>
            <w:pPr>
              <w:pStyle w:val="4"/>
              <w:keepNext w:val="0"/>
              <w:keepLines w:val="0"/>
              <w:pageBreakBefore w:val="0"/>
              <w:widowControl w:val="0"/>
              <w:kinsoku/>
              <w:wordWrap/>
              <w:overflowPunct/>
              <w:topLinePunct w:val="0"/>
              <w:autoSpaceDE/>
              <w:autoSpaceDN/>
              <w:bidi w:val="0"/>
              <w:adjustRightInd w:val="0"/>
              <w:snapToGrid w:val="0"/>
              <w:spacing w:line="30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rPr>
              <w:t>4</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邀请相关法律人士进行法治专题讲座</w:t>
            </w:r>
            <w:r>
              <w:rPr>
                <w:rFonts w:hint="default" w:ascii="Times New Roman" w:hAnsi="Times New Roman" w:eastAsia="仿宋_GB2312" w:cs="Times New Roman"/>
                <w:spacing w:val="-6"/>
                <w:sz w:val="21"/>
                <w:szCs w:val="21"/>
                <w:lang w:eastAsia="zh-CN"/>
              </w:rPr>
              <w:t>。</w:t>
            </w:r>
          </w:p>
        </w:tc>
        <w:tc>
          <w:tcPr>
            <w:tcW w:w="148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00" w:lineRule="exact"/>
              <w:ind w:firstLine="0" w:firstLineChars="0"/>
              <w:jc w:val="center"/>
              <w:textAlignment w:val="auto"/>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县</w:t>
            </w:r>
            <w:r>
              <w:rPr>
                <w:rFonts w:hint="default" w:ascii="Times New Roman" w:hAnsi="Times New Roman" w:eastAsia="仿宋_GB2312" w:cs="Times New Roman"/>
                <w:color w:val="000000" w:themeColor="text1"/>
                <w:spacing w:val="-6"/>
                <w:sz w:val="21"/>
                <w:szCs w:val="21"/>
                <w:shd w:val="clear" w:color="auto" w:fill="FFFFFF"/>
                <w14:textFill>
                  <w14:solidFill>
                    <w14:schemeClr w14:val="tx1"/>
                  </w14:solidFill>
                </w14:textFill>
              </w:rPr>
              <w:t>民宗</w:t>
            </w: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局</w:t>
            </w:r>
          </w:p>
          <w:p>
            <w:pPr>
              <w:pStyle w:val="4"/>
              <w:keepNext w:val="0"/>
              <w:keepLines w:val="0"/>
              <w:pageBreakBefore w:val="0"/>
              <w:widowControl w:val="0"/>
              <w:kinsoku/>
              <w:wordWrap/>
              <w:overflowPunct/>
              <w:topLinePunct w:val="0"/>
              <w:autoSpaceDE/>
              <w:autoSpaceDN/>
              <w:bidi w:val="0"/>
              <w:spacing w:line="300" w:lineRule="exact"/>
              <w:ind w:firstLine="0" w:firstLineChars="0"/>
              <w:jc w:val="center"/>
              <w:textAlignment w:val="auto"/>
              <w:rPr>
                <w:rFonts w:hint="default" w:ascii="Times New Roman" w:hAnsi="Times New Roman" w:eastAsia="仿宋_GB2312" w:cs="Times New Roman"/>
                <w:color w:val="000000" w:themeColor="text1"/>
                <w:spacing w:val="-6"/>
                <w:kern w:val="2"/>
                <w:sz w:val="21"/>
                <w:szCs w:val="21"/>
                <w:shd w:val="clear" w:color="auto" w:fill="FFFFFF"/>
                <w:lang w:val="en-US" w:eastAsia="zh-CN" w:bidi="ar-SA"/>
                <w14:textFill>
                  <w14:solidFill>
                    <w14:schemeClr w14:val="tx1"/>
                  </w14:solidFill>
                </w14:textFill>
              </w:rPr>
            </w:pPr>
          </w:p>
        </w:tc>
        <w:tc>
          <w:tcPr>
            <w:tcW w:w="1839"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00" w:lineRule="exact"/>
              <w:ind w:firstLine="396" w:firstLineChars="200"/>
              <w:jc w:val="left"/>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lang w:val="en-US" w:eastAsia="zh-CN"/>
              </w:rPr>
              <w:t>各</w:t>
            </w:r>
            <w:r>
              <w:rPr>
                <w:rFonts w:hint="eastAsia" w:ascii="Times New Roman" w:hAnsi="Times New Roman" w:eastAsia="仿宋_GB2312" w:cs="Times New Roman"/>
                <w:spacing w:val="-6"/>
                <w:sz w:val="21"/>
                <w:szCs w:val="21"/>
                <w:lang w:val="en-US" w:eastAsia="zh-CN"/>
              </w:rPr>
              <w:t>乡（镇）</w:t>
            </w:r>
            <w:r>
              <w:rPr>
                <w:rFonts w:hint="default" w:ascii="Times New Roman" w:hAnsi="Times New Roman" w:eastAsia="仿宋_GB2312" w:cs="Times New Roman"/>
                <w:spacing w:val="-6"/>
                <w:sz w:val="21"/>
                <w:szCs w:val="21"/>
                <w:lang w:val="en-US" w:eastAsia="zh-CN"/>
              </w:rPr>
              <w:t>党委</w:t>
            </w:r>
            <w:r>
              <w:rPr>
                <w:rFonts w:hint="eastAsia" w:ascii="Times New Roman" w:hAnsi="Times New Roman" w:eastAsia="仿宋_GB2312" w:cs="Times New Roman"/>
                <w:spacing w:val="-6"/>
                <w:sz w:val="21"/>
                <w:szCs w:val="21"/>
                <w:lang w:val="en-US" w:eastAsia="zh-CN"/>
              </w:rPr>
              <w:t>和人民政府</w:t>
            </w:r>
            <w:r>
              <w:rPr>
                <w:rFonts w:hint="default" w:ascii="Times New Roman" w:hAnsi="Times New Roman" w:eastAsia="仿宋_GB2312" w:cs="Times New Roman"/>
                <w:spacing w:val="-6"/>
                <w:sz w:val="21"/>
                <w:szCs w:val="21"/>
                <w:lang w:val="en-US" w:eastAsia="zh-CN"/>
              </w:rPr>
              <w:t>，</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法院、</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检察院、</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公安局、</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司法局</w:t>
            </w:r>
          </w:p>
        </w:tc>
        <w:tc>
          <w:tcPr>
            <w:tcW w:w="15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0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lang w:val="en-US" w:eastAsia="zh-CN"/>
              </w:rPr>
              <w:t>每年5月份，结合民族团结进步宣传月，开展法律进宗教活动场所，并长期坚持。</w:t>
            </w:r>
          </w:p>
        </w:tc>
        <w:tc>
          <w:tcPr>
            <w:tcW w:w="839" w:type="dxa"/>
            <w:tcBorders>
              <w:tl2br w:val="nil"/>
              <w:tr2bl w:val="nil"/>
            </w:tcBorders>
            <w:tcMar>
              <w:top w:w="0" w:type="dxa"/>
              <w:left w:w="51" w:type="dxa"/>
              <w:bottom w:w="0" w:type="dxa"/>
              <w:right w:w="51" w:type="dxa"/>
            </w:tcMar>
            <w:vAlign w:val="center"/>
          </w:tcPr>
          <w:p>
            <w:pPr>
              <w:pStyle w:val="4"/>
              <w:ind w:firstLine="420" w:firstLineChars="200"/>
              <w:jc w:val="center"/>
              <w:rPr>
                <w:rFonts w:hint="default" w:ascii="Times New Roman" w:hAnsi="Times New Roman" w:eastAsia="仿宋_GB2312"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5" w:hRule="atLeast"/>
          <w:jc w:val="center"/>
        </w:trPr>
        <w:tc>
          <w:tcPr>
            <w:tcW w:w="145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开展法律</w:t>
            </w:r>
          </w:p>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进乡村</w:t>
            </w:r>
          </w:p>
        </w:tc>
        <w:tc>
          <w:tcPr>
            <w:tcW w:w="3690" w:type="dxa"/>
            <w:tcBorders>
              <w:tl2br w:val="nil"/>
              <w:tr2bl w:val="nil"/>
            </w:tcBorders>
            <w:tcMar>
              <w:top w:w="0" w:type="dxa"/>
              <w:left w:w="51" w:type="dxa"/>
              <w:bottom w:w="0" w:type="dxa"/>
              <w:right w:w="51"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96" w:firstLineChars="200"/>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kern w:val="2"/>
                <w:sz w:val="21"/>
                <w:szCs w:val="21"/>
                <w:lang w:val="en-US" w:eastAsia="zh-CN" w:bidi="ar-SA"/>
              </w:rPr>
              <w:t>重点宣讲习近平法治思想，党的二十大精神，《宪法》《民法典》《乡村振兴促进法》《国家安全法》</w:t>
            </w:r>
            <w:r>
              <w:rPr>
                <w:rFonts w:hint="eastAsia" w:ascii="Times New Roman" w:hAnsi="Times New Roman" w:eastAsia="仿宋_GB2312" w:cs="Times New Roman"/>
                <w:spacing w:val="-6"/>
                <w:kern w:val="2"/>
                <w:sz w:val="21"/>
                <w:szCs w:val="21"/>
                <w:lang w:val="en-US" w:eastAsia="zh-CN" w:bidi="ar-SA"/>
              </w:rPr>
              <w:t>《环境保护法》</w:t>
            </w:r>
            <w:r>
              <w:rPr>
                <w:rFonts w:hint="default" w:ascii="Times New Roman" w:hAnsi="Times New Roman" w:eastAsia="仿宋_GB2312" w:cs="Times New Roman"/>
                <w:spacing w:val="-6"/>
                <w:kern w:val="2"/>
                <w:sz w:val="21"/>
                <w:szCs w:val="21"/>
                <w:lang w:val="en-US" w:eastAsia="zh-CN" w:bidi="ar-SA"/>
              </w:rPr>
              <w:t>《反有组织犯罪法》《信访工作条例》《禁毒法》《刑法》《治安管理处罚法》《反电信网络诈骗法》《农业法》《粮食安全保障法》《农产品质量安全法》</w:t>
            </w:r>
            <w:r>
              <w:rPr>
                <w:rFonts w:hint="eastAsia" w:ascii="Times New Roman" w:hAnsi="Times New Roman" w:eastAsia="仿宋_GB2312" w:cs="Times New Roman"/>
                <w:spacing w:val="-6"/>
                <w:kern w:val="2"/>
                <w:sz w:val="21"/>
                <w:szCs w:val="21"/>
                <w:lang w:val="en-US" w:eastAsia="zh-CN" w:bidi="ar-SA"/>
              </w:rPr>
              <w:t>《农民专业合作社法》</w:t>
            </w:r>
            <w:r>
              <w:rPr>
                <w:rFonts w:hint="default" w:ascii="Times New Roman" w:hAnsi="Times New Roman" w:eastAsia="仿宋_GB2312" w:cs="Times New Roman"/>
                <w:spacing w:val="-6"/>
                <w:kern w:val="2"/>
                <w:sz w:val="21"/>
                <w:szCs w:val="21"/>
                <w:lang w:val="en-US" w:eastAsia="zh-CN" w:bidi="ar-SA"/>
              </w:rPr>
              <w:t>《居民委员会组织法》《土地承包法》《道路交通安全法》</w:t>
            </w:r>
            <w:r>
              <w:rPr>
                <w:rFonts w:hint="eastAsia" w:ascii="Times New Roman" w:hAnsi="Times New Roman" w:eastAsia="仿宋_GB2312" w:cs="Times New Roman"/>
                <w:spacing w:val="-6"/>
                <w:kern w:val="2"/>
                <w:sz w:val="21"/>
                <w:szCs w:val="21"/>
                <w:lang w:val="en-US" w:eastAsia="zh-CN" w:bidi="ar-SA"/>
              </w:rPr>
              <w:t>《甘肃省道路交通安全条例》</w:t>
            </w:r>
            <w:r>
              <w:rPr>
                <w:rFonts w:hint="default" w:ascii="Times New Roman" w:hAnsi="Times New Roman" w:eastAsia="仿宋_GB2312" w:cs="Times New Roman"/>
                <w:spacing w:val="-6"/>
                <w:kern w:val="2"/>
                <w:sz w:val="21"/>
                <w:szCs w:val="21"/>
                <w:lang w:val="en-US" w:eastAsia="zh-CN" w:bidi="ar-SA"/>
              </w:rPr>
              <w:t>《传染病防治法》《</w:t>
            </w:r>
            <w:r>
              <w:rPr>
                <w:rFonts w:hint="eastAsia" w:ascii="Times New Roman" w:hAnsi="Times New Roman" w:eastAsia="仿宋_GB2312" w:cs="Times New Roman"/>
                <w:spacing w:val="-6"/>
                <w:kern w:val="2"/>
                <w:sz w:val="21"/>
                <w:szCs w:val="21"/>
                <w:lang w:val="en-US" w:eastAsia="zh-CN" w:bidi="ar-SA"/>
              </w:rPr>
              <w:t>庆阳市</w:t>
            </w:r>
            <w:r>
              <w:rPr>
                <w:rFonts w:hint="default" w:ascii="Times New Roman" w:hAnsi="Times New Roman" w:eastAsia="仿宋_GB2312" w:cs="Times New Roman"/>
                <w:spacing w:val="-6"/>
                <w:kern w:val="2"/>
                <w:sz w:val="21"/>
                <w:szCs w:val="21"/>
                <w:lang w:val="en-US" w:eastAsia="zh-CN" w:bidi="ar-SA"/>
              </w:rPr>
              <w:t>禁牧条例》</w:t>
            </w:r>
            <w:r>
              <w:rPr>
                <w:rFonts w:hint="eastAsia" w:ascii="Times New Roman" w:hAnsi="Times New Roman" w:eastAsia="仿宋_GB2312" w:cs="Times New Roman"/>
                <w:spacing w:val="-6"/>
                <w:kern w:val="2"/>
                <w:sz w:val="21"/>
                <w:szCs w:val="21"/>
                <w:lang w:val="en-US" w:eastAsia="zh-CN" w:bidi="ar-SA"/>
              </w:rPr>
              <w:t>《甘肃省文明行为促进条例》</w:t>
            </w:r>
            <w:r>
              <w:rPr>
                <w:rFonts w:hint="default" w:ascii="Times New Roman" w:hAnsi="Times New Roman" w:eastAsia="仿宋_GB2312" w:cs="Times New Roman"/>
                <w:spacing w:val="-6"/>
                <w:kern w:val="2"/>
                <w:sz w:val="21"/>
                <w:szCs w:val="21"/>
                <w:lang w:val="en-US" w:eastAsia="zh-CN" w:bidi="ar-SA"/>
              </w:rPr>
              <w:t>及打击整治养老诈骗、欺凌拐卖妇女儿童等法律法规。</w:t>
            </w:r>
          </w:p>
        </w:tc>
        <w:tc>
          <w:tcPr>
            <w:tcW w:w="346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30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1</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组织村“两委”干部、“法律明白人”、“农村学法用法示范户”法律知识学习培训，学法每年不少于2次，组织法律知识考试每年不少于1次；</w:t>
            </w:r>
          </w:p>
          <w:p>
            <w:pPr>
              <w:pStyle w:val="4"/>
              <w:keepNext w:val="0"/>
              <w:keepLines w:val="0"/>
              <w:pageBreakBefore w:val="0"/>
              <w:widowControl w:val="0"/>
              <w:kinsoku/>
              <w:wordWrap/>
              <w:overflowPunct/>
              <w:topLinePunct w:val="0"/>
              <w:autoSpaceDE/>
              <w:autoSpaceDN/>
              <w:bidi w:val="0"/>
              <w:adjustRightInd w:val="0"/>
              <w:snapToGrid w:val="0"/>
              <w:spacing w:line="30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2</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建立法治宣传志愿者队伍、法律图书室、法治宣传栏、“法律明白人”队伍、“学法用法示范户”、聘请法律顾问，每月开展至少一次法治宣传活动；</w:t>
            </w:r>
          </w:p>
          <w:p>
            <w:pPr>
              <w:pStyle w:val="4"/>
              <w:keepNext w:val="0"/>
              <w:keepLines w:val="0"/>
              <w:pageBreakBefore w:val="0"/>
              <w:widowControl w:val="0"/>
              <w:kinsoku/>
              <w:wordWrap/>
              <w:overflowPunct/>
              <w:topLinePunct w:val="0"/>
              <w:autoSpaceDE/>
              <w:autoSpaceDN/>
              <w:bidi w:val="0"/>
              <w:adjustRightInd w:val="0"/>
              <w:snapToGrid w:val="0"/>
              <w:spacing w:line="30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rPr>
              <w:t>3</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推进法律服务进村入户，邀请法律顾问每年参加2次以上村委会会议，每季度组织1次法治讲座和法律宣传咨询服务</w:t>
            </w:r>
            <w:r>
              <w:rPr>
                <w:rFonts w:hint="default" w:ascii="Times New Roman" w:hAnsi="Times New Roman" w:eastAsia="仿宋_GB2312" w:cs="Times New Roman"/>
                <w:spacing w:val="-6"/>
                <w:sz w:val="21"/>
                <w:szCs w:val="21"/>
                <w:lang w:eastAsia="zh-CN"/>
              </w:rPr>
              <w:t>。</w:t>
            </w:r>
          </w:p>
        </w:tc>
        <w:tc>
          <w:tcPr>
            <w:tcW w:w="148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00" w:lineRule="exact"/>
              <w:ind w:firstLine="0" w:firstLineChars="0"/>
              <w:jc w:val="center"/>
              <w:textAlignment w:val="auto"/>
              <w:rPr>
                <w:rFonts w:hint="default" w:ascii="Times New Roman" w:hAnsi="Times New Roman" w:eastAsia="仿宋_GB2312" w:cs="Times New Roman"/>
                <w:color w:val="000000" w:themeColor="text1"/>
                <w:spacing w:val="-6"/>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县</w:t>
            </w:r>
            <w:r>
              <w:rPr>
                <w:rFonts w:hint="default" w:ascii="Times New Roman" w:hAnsi="Times New Roman" w:eastAsia="仿宋_GB2312" w:cs="Times New Roman"/>
                <w:color w:val="000000" w:themeColor="text1"/>
                <w:spacing w:val="-6"/>
                <w:sz w:val="21"/>
                <w:szCs w:val="21"/>
                <w:shd w:val="clear" w:color="auto" w:fill="FFFFFF"/>
                <w14:textFill>
                  <w14:solidFill>
                    <w14:schemeClr w14:val="tx1"/>
                  </w14:solidFill>
                </w14:textFill>
              </w:rPr>
              <w:t>农业农村局</w:t>
            </w:r>
          </w:p>
        </w:tc>
        <w:tc>
          <w:tcPr>
            <w:tcW w:w="1839" w:type="dxa"/>
            <w:tcBorders>
              <w:tl2br w:val="nil"/>
              <w:tr2bl w:val="nil"/>
            </w:tcBorders>
            <w:tcMar>
              <w:top w:w="0" w:type="dxa"/>
              <w:left w:w="51" w:type="dxa"/>
              <w:bottom w:w="0" w:type="dxa"/>
              <w:right w:w="51"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96" w:firstLineChars="200"/>
              <w:textAlignment w:val="auto"/>
              <w:rPr>
                <w:rFonts w:hint="default" w:ascii="Times New Roman" w:hAnsi="Times New Roman" w:eastAsia="仿宋_GB2312" w:cs="Times New Roman"/>
                <w:color w:val="000000" w:themeColor="text1"/>
                <w:spacing w:val="-6"/>
                <w:sz w:val="21"/>
                <w:szCs w:val="21"/>
                <w:lang w:bidi="ar"/>
                <w14:textFill>
                  <w14:solidFill>
                    <w14:schemeClr w14:val="tx1"/>
                  </w14:solidFill>
                </w14:textFill>
              </w:rPr>
            </w:pPr>
            <w:r>
              <w:rPr>
                <w:rFonts w:hint="default" w:ascii="Times New Roman" w:hAnsi="Times New Roman" w:eastAsia="仿宋_GB2312" w:cs="Times New Roman"/>
                <w:spacing w:val="-6"/>
                <w:kern w:val="2"/>
                <w:sz w:val="21"/>
                <w:szCs w:val="21"/>
                <w:lang w:val="en-US" w:eastAsia="zh-CN" w:bidi="ar-SA"/>
              </w:rPr>
              <w:t>各</w:t>
            </w:r>
            <w:r>
              <w:rPr>
                <w:rFonts w:hint="eastAsia" w:ascii="Times New Roman" w:hAnsi="Times New Roman" w:eastAsia="仿宋_GB2312" w:cs="Times New Roman"/>
                <w:spacing w:val="-6"/>
                <w:kern w:val="2"/>
                <w:sz w:val="21"/>
                <w:szCs w:val="21"/>
                <w:lang w:val="en-US" w:eastAsia="zh-CN" w:bidi="ar-SA"/>
              </w:rPr>
              <w:t>乡（镇）</w:t>
            </w:r>
            <w:r>
              <w:rPr>
                <w:rFonts w:hint="default" w:ascii="Times New Roman" w:hAnsi="Times New Roman" w:eastAsia="仿宋_GB2312" w:cs="Times New Roman"/>
                <w:spacing w:val="-6"/>
                <w:kern w:val="2"/>
                <w:sz w:val="21"/>
                <w:szCs w:val="21"/>
                <w:lang w:val="en-US" w:eastAsia="zh-CN" w:bidi="ar-SA"/>
              </w:rPr>
              <w:t>党委</w:t>
            </w:r>
            <w:r>
              <w:rPr>
                <w:rFonts w:hint="eastAsia" w:ascii="Times New Roman" w:hAnsi="Times New Roman" w:eastAsia="仿宋_GB2312" w:cs="Times New Roman"/>
                <w:spacing w:val="-6"/>
                <w:kern w:val="2"/>
                <w:sz w:val="21"/>
                <w:szCs w:val="21"/>
                <w:lang w:val="en-US" w:eastAsia="zh-CN" w:bidi="ar-SA"/>
              </w:rPr>
              <w:t>和人民政府</w:t>
            </w:r>
            <w:r>
              <w:rPr>
                <w:rFonts w:hint="default" w:ascii="Times New Roman" w:hAnsi="Times New Roman" w:eastAsia="仿宋_GB2312" w:cs="Times New Roman"/>
                <w:spacing w:val="-6"/>
                <w:kern w:val="2"/>
                <w:sz w:val="21"/>
                <w:szCs w:val="21"/>
                <w:lang w:val="en-US" w:eastAsia="zh-CN" w:bidi="ar-SA"/>
              </w:rPr>
              <w:t>，</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乡村振兴局、</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法院、</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检察院、</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公安局、</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司法局、</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民政局、</w:t>
            </w:r>
            <w:r>
              <w:rPr>
                <w:rFonts w:hint="eastAsia" w:ascii="Times New Roman" w:hAnsi="Times New Roman" w:eastAsia="仿宋_GB2312" w:cs="Times New Roman"/>
                <w:spacing w:val="-6"/>
                <w:kern w:val="2"/>
                <w:sz w:val="21"/>
                <w:szCs w:val="21"/>
                <w:lang w:val="en-US" w:eastAsia="zh-CN" w:bidi="ar-SA"/>
              </w:rPr>
              <w:t>市生态环境局合水分局、县</w:t>
            </w:r>
            <w:r>
              <w:rPr>
                <w:rFonts w:hint="default" w:ascii="Times New Roman" w:hAnsi="Times New Roman" w:eastAsia="仿宋_GB2312" w:cs="Times New Roman"/>
                <w:spacing w:val="-6"/>
                <w:kern w:val="2"/>
                <w:sz w:val="21"/>
                <w:szCs w:val="21"/>
                <w:lang w:val="en-US" w:eastAsia="zh-CN" w:bidi="ar-SA"/>
              </w:rPr>
              <w:t>水务局、</w:t>
            </w:r>
            <w:r>
              <w:rPr>
                <w:rFonts w:hint="eastAsia" w:ascii="Times New Roman" w:hAnsi="Times New Roman" w:eastAsia="仿宋_GB2312" w:cs="Times New Roman"/>
                <w:spacing w:val="-6"/>
                <w:kern w:val="2"/>
                <w:sz w:val="21"/>
                <w:szCs w:val="21"/>
                <w:lang w:val="en-US" w:eastAsia="zh-CN" w:bidi="ar-SA"/>
              </w:rPr>
              <w:t>县自然资源</w:t>
            </w:r>
            <w:r>
              <w:rPr>
                <w:rFonts w:hint="default" w:ascii="Times New Roman" w:hAnsi="Times New Roman" w:eastAsia="仿宋_GB2312" w:cs="Times New Roman"/>
                <w:spacing w:val="-6"/>
                <w:kern w:val="2"/>
                <w:sz w:val="21"/>
                <w:szCs w:val="21"/>
                <w:lang w:val="en-US" w:eastAsia="zh-CN" w:bidi="ar-SA"/>
              </w:rPr>
              <w:t>局</w:t>
            </w:r>
          </w:p>
          <w:p>
            <w:pPr>
              <w:pStyle w:val="4"/>
              <w:keepNext w:val="0"/>
              <w:keepLines w:val="0"/>
              <w:pageBreakBefore w:val="0"/>
              <w:widowControl w:val="0"/>
              <w:kinsoku/>
              <w:wordWrap/>
              <w:overflowPunct/>
              <w:topLinePunct w:val="0"/>
              <w:autoSpaceDE/>
              <w:autoSpaceDN/>
              <w:bidi w:val="0"/>
              <w:spacing w:line="300" w:lineRule="exact"/>
              <w:ind w:firstLine="0" w:firstLineChars="0"/>
              <w:jc w:val="center"/>
              <w:textAlignment w:val="auto"/>
              <w:rPr>
                <w:rFonts w:hint="default" w:ascii="Times New Roman" w:hAnsi="Times New Roman" w:eastAsia="仿宋_GB2312" w:cs="Times New Roman"/>
                <w:spacing w:val="-6"/>
                <w:kern w:val="2"/>
                <w:sz w:val="21"/>
                <w:szCs w:val="21"/>
                <w:lang w:val="en-US" w:eastAsia="zh-CN" w:bidi="ar-SA"/>
              </w:rPr>
            </w:pPr>
          </w:p>
        </w:tc>
        <w:tc>
          <w:tcPr>
            <w:tcW w:w="15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0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lang w:val="en-US" w:eastAsia="zh-CN"/>
              </w:rPr>
              <w:t>每年6月份，在全</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1</w:t>
            </w:r>
            <w:r>
              <w:rPr>
                <w:rFonts w:hint="eastAsia" w:ascii="Times New Roman" w:hAnsi="Times New Roman" w:eastAsia="仿宋_GB2312" w:cs="Times New Roman"/>
                <w:spacing w:val="-6"/>
                <w:sz w:val="21"/>
                <w:szCs w:val="21"/>
                <w:lang w:val="en-US" w:eastAsia="zh-CN"/>
              </w:rPr>
              <w:t>2</w:t>
            </w:r>
            <w:r>
              <w:rPr>
                <w:rFonts w:hint="default" w:ascii="Times New Roman" w:hAnsi="Times New Roman" w:eastAsia="仿宋_GB2312" w:cs="Times New Roman"/>
                <w:spacing w:val="-6"/>
                <w:sz w:val="21"/>
                <w:szCs w:val="21"/>
                <w:lang w:val="en-US" w:eastAsia="zh-CN"/>
              </w:rPr>
              <w:t>个乡镇，</w:t>
            </w:r>
            <w:r>
              <w:rPr>
                <w:rFonts w:hint="eastAsia" w:ascii="Times New Roman" w:hAnsi="Times New Roman" w:eastAsia="仿宋_GB2312" w:cs="Times New Roman"/>
                <w:spacing w:val="-6"/>
                <w:sz w:val="21"/>
                <w:szCs w:val="21"/>
                <w:lang w:val="en-US" w:eastAsia="zh-CN"/>
              </w:rPr>
              <w:t>85</w:t>
            </w:r>
            <w:r>
              <w:rPr>
                <w:rFonts w:hint="default" w:ascii="Times New Roman" w:hAnsi="Times New Roman" w:eastAsia="仿宋_GB2312" w:cs="Times New Roman"/>
                <w:spacing w:val="-6"/>
                <w:sz w:val="21"/>
                <w:szCs w:val="21"/>
                <w:lang w:val="en-US" w:eastAsia="zh-CN"/>
              </w:rPr>
              <w:t>个行政村，集中开展法律进乡村活动，争取组织100场法治大宣讲，并长期坚持。</w:t>
            </w:r>
          </w:p>
        </w:tc>
        <w:tc>
          <w:tcPr>
            <w:tcW w:w="839" w:type="dxa"/>
            <w:tcBorders>
              <w:tl2br w:val="nil"/>
              <w:tr2bl w:val="nil"/>
            </w:tcBorders>
            <w:tcMar>
              <w:top w:w="0" w:type="dxa"/>
              <w:left w:w="51" w:type="dxa"/>
              <w:bottom w:w="0" w:type="dxa"/>
              <w:right w:w="51" w:type="dxa"/>
            </w:tcMar>
            <w:vAlign w:val="center"/>
          </w:tcPr>
          <w:p>
            <w:pPr>
              <w:pStyle w:val="4"/>
              <w:ind w:firstLine="420" w:firstLineChars="200"/>
              <w:jc w:val="center"/>
              <w:rPr>
                <w:rFonts w:hint="default" w:ascii="Times New Roman" w:hAnsi="Times New Roman" w:eastAsia="仿宋_GB2312"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0" w:hRule="atLeast"/>
          <w:jc w:val="center"/>
        </w:trPr>
        <w:tc>
          <w:tcPr>
            <w:tcW w:w="145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开展法律</w:t>
            </w:r>
          </w:p>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进家庭</w:t>
            </w:r>
          </w:p>
        </w:tc>
        <w:tc>
          <w:tcPr>
            <w:tcW w:w="3690" w:type="dxa"/>
            <w:tcBorders>
              <w:tl2br w:val="nil"/>
              <w:tr2bl w:val="nil"/>
            </w:tcBorders>
            <w:tcMar>
              <w:top w:w="0" w:type="dxa"/>
              <w:left w:w="51" w:type="dxa"/>
              <w:bottom w:w="0" w:type="dxa"/>
              <w:right w:w="51" w:type="dxa"/>
            </w:tcMar>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340" w:lineRule="exact"/>
              <w:ind w:firstLine="420" w:firstLineChars="200"/>
              <w:textAlignment w:val="auto"/>
              <w:rPr>
                <w:rFonts w:hint="default" w:ascii="Times New Roman" w:hAnsi="Times New Roman" w:eastAsia="仿宋_GB2312" w:cs="Times New Roman"/>
                <w:snapToGrid w:val="0"/>
                <w:kern w:val="0"/>
                <w:sz w:val="21"/>
                <w:szCs w:val="21"/>
                <w:lang w:val="en-US" w:eastAsia="zh-CN" w:bidi="ar-SA"/>
              </w:rPr>
            </w:pPr>
            <w:r>
              <w:rPr>
                <w:rFonts w:hint="default" w:ascii="Times New Roman" w:hAnsi="Times New Roman" w:eastAsia="仿宋_GB2312" w:cs="Times New Roman"/>
                <w:snapToGrid w:val="0"/>
                <w:kern w:val="0"/>
                <w:sz w:val="21"/>
                <w:szCs w:val="21"/>
                <w:lang w:val="en-US" w:eastAsia="zh-CN" w:bidi="ar-SA"/>
              </w:rPr>
              <w:t>重点宣讲习近平法治思想，党的二十大精神，社会主义核心价值观</w:t>
            </w:r>
            <w:r>
              <w:rPr>
                <w:rFonts w:hint="default" w:ascii="Times New Roman" w:hAnsi="Times New Roman" w:eastAsia="仿宋_GB2312" w:cs="Times New Roman"/>
                <w:snapToGrid/>
                <w:kern w:val="21"/>
                <w:sz w:val="21"/>
                <w:szCs w:val="21"/>
                <w:lang w:val="en-US" w:eastAsia="zh-CN" w:bidi="ar-SA"/>
              </w:rPr>
              <w:t>，《</w:t>
            </w:r>
            <w:r>
              <w:rPr>
                <w:rFonts w:hint="default" w:ascii="Times New Roman" w:hAnsi="Times New Roman" w:eastAsia="仿宋_GB2312" w:cs="Times New Roman"/>
                <w:snapToGrid w:val="0"/>
                <w:kern w:val="0"/>
                <w:sz w:val="21"/>
                <w:szCs w:val="21"/>
                <w:lang w:val="en-US" w:eastAsia="zh-CN" w:bidi="ar-SA"/>
              </w:rPr>
              <w:t>宪法》《民法典》《妇女权益保障法》《收养法》《老年人权益保障法》《反家庭暴力法》《反电信网络诈骗法》《未成年人保护法》《刑法》《义务教育法》《禁毒法》《治安管理处罚法》《道路交通安全法》《传染病防治法》《</w:t>
            </w:r>
            <w:r>
              <w:rPr>
                <w:rFonts w:hint="eastAsia" w:ascii="Times New Roman" w:hAnsi="Times New Roman" w:eastAsia="仿宋_GB2312" w:cs="Times New Roman"/>
                <w:snapToGrid w:val="0"/>
                <w:kern w:val="0"/>
                <w:sz w:val="21"/>
                <w:szCs w:val="21"/>
                <w:lang w:val="en-US" w:eastAsia="zh-CN" w:bidi="ar-SA"/>
              </w:rPr>
              <w:t>庆阳市</w:t>
            </w:r>
            <w:r>
              <w:rPr>
                <w:rFonts w:hint="default" w:ascii="Times New Roman" w:hAnsi="Times New Roman" w:eastAsia="仿宋_GB2312" w:cs="Times New Roman"/>
                <w:snapToGrid w:val="0"/>
                <w:kern w:val="0"/>
                <w:sz w:val="21"/>
                <w:szCs w:val="21"/>
                <w:lang w:val="en-US" w:eastAsia="zh-CN" w:bidi="ar-SA"/>
              </w:rPr>
              <w:t>禁牧条例</w:t>
            </w:r>
            <w:r>
              <w:rPr>
                <w:rFonts w:hint="default" w:ascii="Times New Roman" w:hAnsi="Times New Roman" w:eastAsia="仿宋_GB2312" w:cs="Times New Roman"/>
                <w:snapToGrid w:val="0"/>
                <w:spacing w:val="-34"/>
                <w:kern w:val="0"/>
                <w:sz w:val="21"/>
                <w:szCs w:val="21"/>
                <w:lang w:val="en-US" w:eastAsia="zh-CN" w:bidi="ar-SA"/>
              </w:rPr>
              <w:t>》、</w:t>
            </w:r>
            <w:r>
              <w:rPr>
                <w:rFonts w:hint="default" w:ascii="Times New Roman" w:hAnsi="Times New Roman" w:eastAsia="仿宋_GB2312" w:cs="Times New Roman"/>
                <w:snapToGrid w:val="0"/>
                <w:spacing w:val="-11"/>
                <w:kern w:val="0"/>
                <w:sz w:val="21"/>
                <w:szCs w:val="21"/>
                <w:lang w:val="en-US" w:eastAsia="zh-CN" w:bidi="ar-SA"/>
              </w:rPr>
              <w:t>《</w:t>
            </w:r>
            <w:r>
              <w:rPr>
                <w:rFonts w:hint="default" w:ascii="Times New Roman" w:hAnsi="Times New Roman" w:eastAsia="仿宋_GB2312" w:cs="Times New Roman"/>
                <w:snapToGrid w:val="0"/>
                <w:kern w:val="0"/>
                <w:sz w:val="21"/>
                <w:szCs w:val="21"/>
                <w:lang w:val="en-US" w:eastAsia="zh-CN" w:bidi="ar-SA"/>
              </w:rPr>
              <w:t>消费者权益保护法》《</w:t>
            </w:r>
            <w:r>
              <w:rPr>
                <w:rFonts w:hint="eastAsia" w:ascii="Times New Roman" w:hAnsi="Times New Roman" w:eastAsia="仿宋_GB2312" w:cs="Times New Roman"/>
                <w:snapToGrid w:val="0"/>
                <w:kern w:val="0"/>
                <w:sz w:val="21"/>
                <w:szCs w:val="21"/>
                <w:lang w:val="en-US" w:eastAsia="zh-CN" w:bidi="ar-SA"/>
              </w:rPr>
              <w:t>庆阳市</w:t>
            </w:r>
            <w:r>
              <w:rPr>
                <w:rFonts w:hint="default" w:ascii="Times New Roman" w:hAnsi="Times New Roman" w:eastAsia="仿宋_GB2312" w:cs="Times New Roman"/>
                <w:snapToGrid w:val="0"/>
                <w:kern w:val="0"/>
                <w:sz w:val="21"/>
                <w:szCs w:val="21"/>
                <w:lang w:val="en-US" w:eastAsia="zh-CN" w:bidi="ar-SA"/>
              </w:rPr>
              <w:t>物业管理条例》《</w:t>
            </w:r>
            <w:r>
              <w:rPr>
                <w:rFonts w:hint="eastAsia" w:ascii="Times New Roman" w:hAnsi="Times New Roman" w:eastAsia="仿宋_GB2312" w:cs="Times New Roman"/>
                <w:snapToGrid w:val="0"/>
                <w:kern w:val="0"/>
                <w:sz w:val="21"/>
                <w:szCs w:val="21"/>
                <w:lang w:val="en-US" w:eastAsia="zh-CN" w:bidi="ar-SA"/>
              </w:rPr>
              <w:t>合水县</w:t>
            </w:r>
            <w:r>
              <w:rPr>
                <w:rFonts w:hint="default" w:ascii="Times New Roman" w:hAnsi="Times New Roman" w:eastAsia="仿宋_GB2312" w:cs="Times New Roman"/>
                <w:snapToGrid w:val="0"/>
                <w:kern w:val="0"/>
                <w:sz w:val="21"/>
                <w:szCs w:val="21"/>
                <w:lang w:val="en-US" w:eastAsia="zh-CN" w:bidi="ar-SA"/>
              </w:rPr>
              <w:t>烟花爆竹燃放管理规定》及打击整治养老诈骗、欺凌拐卖妇女儿童等法律法规。</w:t>
            </w:r>
          </w:p>
        </w:tc>
        <w:tc>
          <w:tcPr>
            <w:tcW w:w="346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面向家庭开展法治讲座、道德讲堂以及法律知识培训等活动，提供法律咨询、心理疏导、纠纷调解、法律援助等公益服务；</w:t>
            </w:r>
          </w:p>
          <w:p>
            <w:pPr>
              <w:pStyle w:val="4"/>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both"/>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2</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利用重大节日开展形式多样的家庭法治宣传教育和法治文化活动。</w:t>
            </w:r>
          </w:p>
        </w:tc>
        <w:tc>
          <w:tcPr>
            <w:tcW w:w="148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40" w:lineRule="exact"/>
              <w:ind w:firstLine="0" w:firstLineChars="0"/>
              <w:jc w:val="center"/>
              <w:textAlignment w:val="auto"/>
              <w:rPr>
                <w:rFonts w:hint="default" w:ascii="Times New Roman" w:hAnsi="Times New Roman" w:eastAsia="仿宋_GB2312" w:cs="Times New Roman"/>
                <w:color w:val="000000" w:themeColor="text1"/>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1"/>
                <w:szCs w:val="21"/>
                <w:shd w:val="clear" w:color="auto" w:fill="FFFFFF"/>
                <w:lang w:eastAsia="zh-CN"/>
                <w14:textFill>
                  <w14:solidFill>
                    <w14:schemeClr w14:val="tx1"/>
                  </w14:solidFill>
                </w14:textFill>
              </w:rPr>
              <w:t>县</w:t>
            </w:r>
            <w:r>
              <w:rPr>
                <w:rFonts w:hint="default" w:ascii="Times New Roman" w:hAnsi="Times New Roman" w:eastAsia="仿宋_GB2312" w:cs="Times New Roman"/>
                <w:color w:val="000000" w:themeColor="text1"/>
                <w:sz w:val="21"/>
                <w:szCs w:val="21"/>
                <w:shd w:val="clear" w:color="auto" w:fill="FFFFFF"/>
                <w14:textFill>
                  <w14:solidFill>
                    <w14:schemeClr w14:val="tx1"/>
                  </w14:solidFill>
                </w14:textFill>
              </w:rPr>
              <w:t>妇联</w:t>
            </w:r>
          </w:p>
        </w:tc>
        <w:tc>
          <w:tcPr>
            <w:tcW w:w="1839"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40" w:lineRule="exact"/>
              <w:ind w:firstLine="420" w:firstLineChars="20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各</w:t>
            </w:r>
            <w:r>
              <w:rPr>
                <w:rFonts w:hint="eastAsia" w:ascii="Times New Roman" w:hAnsi="Times New Roman" w:eastAsia="仿宋_GB2312" w:cs="Times New Roman"/>
                <w:kern w:val="2"/>
                <w:sz w:val="21"/>
                <w:szCs w:val="21"/>
                <w:lang w:val="en-US" w:eastAsia="zh-CN" w:bidi="ar-SA"/>
              </w:rPr>
              <w:t>乡（镇）</w:t>
            </w:r>
            <w:r>
              <w:rPr>
                <w:rFonts w:hint="default" w:ascii="Times New Roman" w:hAnsi="Times New Roman" w:eastAsia="仿宋_GB2312" w:cs="Times New Roman"/>
                <w:kern w:val="2"/>
                <w:sz w:val="21"/>
                <w:szCs w:val="21"/>
                <w:lang w:val="en-US" w:eastAsia="zh-CN" w:bidi="ar-SA"/>
              </w:rPr>
              <w:t>党委</w:t>
            </w:r>
            <w:r>
              <w:rPr>
                <w:rFonts w:hint="eastAsia" w:ascii="Times New Roman" w:hAnsi="Times New Roman" w:eastAsia="仿宋_GB2312" w:cs="Times New Roman"/>
                <w:kern w:val="2"/>
                <w:sz w:val="21"/>
                <w:szCs w:val="21"/>
                <w:lang w:val="en-US" w:eastAsia="zh-CN" w:bidi="ar-SA"/>
              </w:rPr>
              <w:t>和人民政府</w:t>
            </w: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县</w:t>
            </w:r>
            <w:r>
              <w:rPr>
                <w:rFonts w:hint="default" w:ascii="Times New Roman" w:hAnsi="Times New Roman" w:eastAsia="仿宋_GB2312" w:cs="Times New Roman"/>
                <w:kern w:val="2"/>
                <w:sz w:val="21"/>
                <w:szCs w:val="21"/>
                <w:lang w:val="en-US" w:eastAsia="zh-CN" w:bidi="ar-SA"/>
              </w:rPr>
              <w:t>司法局、团</w:t>
            </w:r>
            <w:r>
              <w:rPr>
                <w:rFonts w:hint="eastAsia" w:ascii="Times New Roman" w:hAnsi="Times New Roman" w:eastAsia="仿宋_GB2312" w:cs="Times New Roman"/>
                <w:kern w:val="2"/>
                <w:sz w:val="21"/>
                <w:szCs w:val="21"/>
                <w:lang w:val="en-US" w:eastAsia="zh-CN" w:bidi="ar-SA"/>
              </w:rPr>
              <w:t>县</w:t>
            </w:r>
            <w:r>
              <w:rPr>
                <w:rFonts w:hint="default" w:ascii="Times New Roman" w:hAnsi="Times New Roman" w:eastAsia="仿宋_GB2312" w:cs="Times New Roman"/>
                <w:kern w:val="2"/>
                <w:sz w:val="21"/>
                <w:szCs w:val="21"/>
                <w:lang w:val="en-US" w:eastAsia="zh-CN" w:bidi="ar-SA"/>
              </w:rPr>
              <w:t>委</w:t>
            </w:r>
          </w:p>
        </w:tc>
        <w:tc>
          <w:tcPr>
            <w:tcW w:w="15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4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lang w:val="en-US" w:eastAsia="zh-CN"/>
              </w:rPr>
              <w:t>每年7月份，集中开展法律进家庭等活动，并长期坚持。</w:t>
            </w:r>
          </w:p>
        </w:tc>
        <w:tc>
          <w:tcPr>
            <w:tcW w:w="839" w:type="dxa"/>
            <w:tcBorders>
              <w:tl2br w:val="nil"/>
              <w:tr2bl w:val="nil"/>
            </w:tcBorders>
            <w:tcMar>
              <w:top w:w="0" w:type="dxa"/>
              <w:left w:w="51" w:type="dxa"/>
              <w:bottom w:w="0" w:type="dxa"/>
              <w:right w:w="51" w:type="dxa"/>
            </w:tcMar>
            <w:vAlign w:val="center"/>
          </w:tcPr>
          <w:p>
            <w:pPr>
              <w:pStyle w:val="4"/>
              <w:ind w:firstLine="420" w:firstLineChars="200"/>
              <w:jc w:val="center"/>
              <w:rPr>
                <w:rFonts w:hint="default" w:ascii="Times New Roman" w:hAnsi="Times New Roman" w:eastAsia="仿宋_GB2312"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5" w:hRule="atLeast"/>
          <w:jc w:val="center"/>
        </w:trPr>
        <w:tc>
          <w:tcPr>
            <w:tcW w:w="1450" w:type="dxa"/>
            <w:tcBorders>
              <w:tl2br w:val="nil"/>
              <w:tr2bl w:val="nil"/>
            </w:tcBorders>
            <w:tcMar>
              <w:top w:w="0" w:type="dxa"/>
              <w:left w:w="51" w:type="dxa"/>
              <w:bottom w:w="0" w:type="dxa"/>
              <w:right w:w="51" w:type="dxa"/>
            </w:tcMar>
            <w:vAlign w:val="center"/>
          </w:tcPr>
          <w:p>
            <w:pPr>
              <w:pStyle w:val="4"/>
              <w:spacing w:line="280" w:lineRule="exact"/>
              <w:ind w:firstLine="0" w:firstLineChars="0"/>
              <w:jc w:val="center"/>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开展法律</w:t>
            </w:r>
          </w:p>
          <w:p>
            <w:pPr>
              <w:pStyle w:val="4"/>
              <w:spacing w:line="280" w:lineRule="exact"/>
              <w:ind w:firstLine="0" w:firstLineChars="0"/>
              <w:jc w:val="center"/>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进网络</w:t>
            </w:r>
          </w:p>
        </w:tc>
        <w:tc>
          <w:tcPr>
            <w:tcW w:w="3690" w:type="dxa"/>
            <w:tcBorders>
              <w:tl2br w:val="nil"/>
              <w:tr2bl w:val="nil"/>
            </w:tcBorders>
            <w:tcMar>
              <w:top w:w="0" w:type="dxa"/>
              <w:left w:w="51" w:type="dxa"/>
              <w:bottom w:w="0" w:type="dxa"/>
              <w:right w:w="51"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重点宣讲习近平法治思想，党的二十大精神，社会主义核心价值观，《宪法》《民法典》《网络安全法》《数据安全法》《个人信息保护法》《电信条例》《中华人民共和国网络安全法》《中华人民共和国数据安全法》《中华人民共和国个人信息保护法》《中华人民共和国电信条例》等法律法规。</w:t>
            </w:r>
          </w:p>
        </w:tc>
        <w:tc>
          <w:tcPr>
            <w:tcW w:w="346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numPr>
                <w:ilvl w:val="0"/>
                <w:numId w:val="0"/>
              </w:numPr>
              <w:kinsoku/>
              <w:wordWrap/>
              <w:overflowPunct/>
              <w:topLinePunct w:val="0"/>
              <w:autoSpaceDE/>
              <w:autoSpaceDN/>
              <w:bidi w:val="0"/>
              <w:spacing w:line="340" w:lineRule="exact"/>
              <w:ind w:firstLine="420" w:firstLineChars="200"/>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rPr>
              <w:t>面向网络运营者开展法治宣传教育活动，每年不少于一次</w:t>
            </w:r>
            <w:r>
              <w:rPr>
                <w:rFonts w:hint="default" w:ascii="Times New Roman" w:hAnsi="Times New Roman" w:eastAsia="仿宋_GB2312" w:cs="Times New Roman"/>
                <w:sz w:val="21"/>
                <w:szCs w:val="21"/>
                <w:lang w:eastAsia="zh-CN"/>
              </w:rPr>
              <w:t>；</w:t>
            </w:r>
          </w:p>
          <w:p>
            <w:pPr>
              <w:pStyle w:val="4"/>
              <w:keepNext w:val="0"/>
              <w:keepLines w:val="0"/>
              <w:pageBreakBefore w:val="0"/>
              <w:widowControl w:val="0"/>
              <w:numPr>
                <w:ilvl w:val="0"/>
                <w:numId w:val="0"/>
              </w:numPr>
              <w:kinsoku/>
              <w:wordWrap/>
              <w:overflowPunct/>
              <w:topLinePunct w:val="0"/>
              <w:autoSpaceDE/>
              <w:autoSpaceDN/>
              <w:bidi w:val="0"/>
              <w:spacing w:line="340" w:lineRule="exact"/>
              <w:ind w:firstLine="420" w:firstLineChars="20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2.充分运用网络开展</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互联网</w:t>
            </w:r>
            <w:r>
              <w:rPr>
                <w:rFonts w:hint="default" w:ascii="Times New Roman" w:hAnsi="Times New Roman" w:eastAsia="仿宋_GB2312" w:cs="Times New Roman"/>
                <w:sz w:val="21"/>
                <w:szCs w:val="21"/>
                <w:lang w:val="en-US" w:eastAsia="zh-CN"/>
              </w:rPr>
              <w:t>+法治宣传</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活动，引导媒体落实公益普法责任。</w:t>
            </w:r>
          </w:p>
        </w:tc>
        <w:tc>
          <w:tcPr>
            <w:tcW w:w="148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4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县</w:t>
            </w:r>
            <w:r>
              <w:rPr>
                <w:rFonts w:hint="default" w:ascii="Times New Roman" w:hAnsi="Times New Roman" w:eastAsia="仿宋_GB2312" w:cs="Times New Roman"/>
                <w:kern w:val="2"/>
                <w:sz w:val="21"/>
                <w:szCs w:val="21"/>
                <w:lang w:val="en-US" w:eastAsia="zh-CN" w:bidi="ar-SA"/>
              </w:rPr>
              <w:t>委网信办</w:t>
            </w:r>
          </w:p>
        </w:tc>
        <w:tc>
          <w:tcPr>
            <w:tcW w:w="1839"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40" w:lineRule="exact"/>
              <w:ind w:firstLine="396" w:firstLineChars="20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pacing w:val="-6"/>
                <w:kern w:val="2"/>
                <w:sz w:val="21"/>
                <w:szCs w:val="21"/>
                <w:lang w:val="en-US" w:eastAsia="zh-CN" w:bidi="ar-SA"/>
              </w:rPr>
              <w:t>各</w:t>
            </w:r>
            <w:r>
              <w:rPr>
                <w:rFonts w:hint="eastAsia" w:ascii="Times New Roman" w:hAnsi="Times New Roman" w:eastAsia="仿宋_GB2312" w:cs="Times New Roman"/>
                <w:spacing w:val="-6"/>
                <w:kern w:val="2"/>
                <w:sz w:val="21"/>
                <w:szCs w:val="21"/>
                <w:lang w:val="en-US" w:eastAsia="zh-CN" w:bidi="ar-SA"/>
              </w:rPr>
              <w:t>乡（镇）</w:t>
            </w:r>
            <w:r>
              <w:rPr>
                <w:rFonts w:hint="default" w:ascii="Times New Roman" w:hAnsi="Times New Roman" w:eastAsia="仿宋_GB2312" w:cs="Times New Roman"/>
                <w:spacing w:val="-6"/>
                <w:kern w:val="2"/>
                <w:sz w:val="21"/>
                <w:szCs w:val="21"/>
                <w:lang w:val="en-US" w:eastAsia="zh-CN" w:bidi="ar-SA"/>
              </w:rPr>
              <w:t>党委</w:t>
            </w:r>
            <w:r>
              <w:rPr>
                <w:rFonts w:hint="eastAsia" w:ascii="Times New Roman" w:hAnsi="Times New Roman" w:eastAsia="仿宋_GB2312" w:cs="Times New Roman"/>
                <w:spacing w:val="-6"/>
                <w:kern w:val="2"/>
                <w:sz w:val="21"/>
                <w:szCs w:val="21"/>
                <w:lang w:val="en-US" w:eastAsia="zh-CN" w:bidi="ar-SA"/>
              </w:rPr>
              <w:t>和人民政府</w:t>
            </w:r>
            <w:r>
              <w:rPr>
                <w:rFonts w:hint="default" w:ascii="Times New Roman" w:hAnsi="Times New Roman" w:eastAsia="仿宋_GB2312" w:cs="Times New Roman"/>
                <w:spacing w:val="-6"/>
                <w:kern w:val="2"/>
                <w:sz w:val="21"/>
                <w:szCs w:val="21"/>
                <w:lang w:val="en-US" w:eastAsia="zh-CN" w:bidi="ar-SA"/>
              </w:rPr>
              <w:t>，</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公安局</w:t>
            </w:r>
          </w:p>
        </w:tc>
        <w:tc>
          <w:tcPr>
            <w:tcW w:w="15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40" w:lineRule="exact"/>
              <w:ind w:firstLine="420" w:firstLineChars="200"/>
              <w:jc w:val="both"/>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每年9月份，集中开展法律进网络等活动，重点开展网络安全宣传周活动，并长期坚持。</w:t>
            </w:r>
          </w:p>
        </w:tc>
        <w:tc>
          <w:tcPr>
            <w:tcW w:w="839" w:type="dxa"/>
            <w:tcBorders>
              <w:tl2br w:val="nil"/>
              <w:tr2bl w:val="nil"/>
            </w:tcBorders>
            <w:tcMar>
              <w:top w:w="0" w:type="dxa"/>
              <w:left w:w="51" w:type="dxa"/>
              <w:bottom w:w="0" w:type="dxa"/>
              <w:right w:w="51" w:type="dxa"/>
            </w:tcMar>
            <w:vAlign w:val="center"/>
          </w:tcPr>
          <w:p>
            <w:pPr>
              <w:pStyle w:val="4"/>
              <w:ind w:firstLine="420" w:firstLineChars="200"/>
              <w:jc w:val="center"/>
              <w:rPr>
                <w:rFonts w:hint="default" w:ascii="Times New Roman" w:hAnsi="Times New Roman" w:eastAsia="仿宋_GB2312"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0" w:hRule="atLeast"/>
          <w:jc w:val="center"/>
        </w:trPr>
        <w:tc>
          <w:tcPr>
            <w:tcW w:w="145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开展法律</w:t>
            </w:r>
          </w:p>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进学校</w:t>
            </w:r>
          </w:p>
        </w:tc>
        <w:tc>
          <w:tcPr>
            <w:tcW w:w="3690" w:type="dxa"/>
            <w:tcBorders>
              <w:tl2br w:val="nil"/>
              <w:tr2bl w:val="nil"/>
            </w:tcBorders>
            <w:tcMar>
              <w:top w:w="0" w:type="dxa"/>
              <w:left w:w="51" w:type="dxa"/>
              <w:bottom w:w="0" w:type="dxa"/>
              <w:right w:w="51"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96" w:firstLineChars="200"/>
              <w:textAlignment w:val="auto"/>
              <w:rPr>
                <w:rFonts w:hint="default" w:ascii="Times New Roman" w:hAnsi="Times New Roman" w:eastAsia="仿宋_GB2312" w:cs="Times New Roman"/>
                <w:spacing w:val="-6"/>
                <w:kern w:val="2"/>
                <w:sz w:val="21"/>
                <w:szCs w:val="21"/>
                <w:lang w:val="en" w:eastAsia="zh-CN" w:bidi="ar-SA"/>
              </w:rPr>
            </w:pPr>
            <w:r>
              <w:rPr>
                <w:rFonts w:hint="default" w:ascii="Times New Roman" w:hAnsi="Times New Roman" w:eastAsia="仿宋_GB2312" w:cs="Times New Roman"/>
                <w:spacing w:val="-6"/>
                <w:kern w:val="2"/>
                <w:sz w:val="21"/>
                <w:szCs w:val="21"/>
                <w:lang w:val="en-US" w:eastAsia="zh-CN" w:bidi="ar-SA"/>
              </w:rPr>
              <w:t>重点宣讲习近平法治思想，党的二十大精神，社会主义核心价值观，《宪法》《民法典》《青少年法治教育大纲》《家庭教育促进法》《未成年人保护法》《预防未成年人犯罪法》《禁毒法》《刑法》《义务教育法》《治安管理处罚法》《道路交通安全法》</w:t>
            </w:r>
            <w:r>
              <w:rPr>
                <w:rFonts w:hint="eastAsia" w:ascii="Times New Roman" w:hAnsi="Times New Roman" w:eastAsia="仿宋_GB2312" w:cs="Times New Roman"/>
                <w:spacing w:val="-6"/>
                <w:kern w:val="2"/>
                <w:sz w:val="21"/>
                <w:szCs w:val="21"/>
                <w:lang w:val="en-US" w:eastAsia="zh-CN" w:bidi="ar-SA"/>
              </w:rPr>
              <w:t>《甘肃省道路交通安全条例》</w:t>
            </w:r>
            <w:r>
              <w:rPr>
                <w:rFonts w:hint="default" w:ascii="Times New Roman" w:hAnsi="Times New Roman" w:eastAsia="仿宋_GB2312" w:cs="Times New Roman"/>
                <w:spacing w:val="-6"/>
                <w:kern w:val="2"/>
                <w:sz w:val="21"/>
                <w:szCs w:val="21"/>
                <w:lang w:val="en-US" w:eastAsia="zh-CN" w:bidi="ar-SA"/>
              </w:rPr>
              <w:t>《国家安全法》《国旗法》《食品安全法》等法律法规</w:t>
            </w:r>
            <w:r>
              <w:rPr>
                <w:rFonts w:hint="default" w:ascii="Times New Roman" w:hAnsi="Times New Roman" w:eastAsia="仿宋_GB2312" w:cs="Times New Roman"/>
                <w:spacing w:val="-6"/>
                <w:kern w:val="2"/>
                <w:sz w:val="21"/>
                <w:szCs w:val="21"/>
                <w:lang w:val="en" w:eastAsia="zh-CN" w:bidi="ar-SA"/>
              </w:rPr>
              <w:t>。</w:t>
            </w:r>
          </w:p>
          <w:p>
            <w:pPr>
              <w:pStyle w:val="4"/>
              <w:keepNext w:val="0"/>
              <w:keepLines w:val="0"/>
              <w:pageBreakBefore w:val="0"/>
              <w:widowControl w:val="0"/>
              <w:kinsoku/>
              <w:wordWrap/>
              <w:overflowPunct/>
              <w:topLinePunct w:val="0"/>
              <w:autoSpaceDE/>
              <w:autoSpaceDN/>
              <w:bidi w:val="0"/>
              <w:spacing w:line="32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p>
        </w:tc>
        <w:tc>
          <w:tcPr>
            <w:tcW w:w="346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32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1</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配齐配强法治副校长和法治辅导员，每学期至少开展一次专题法治宣传教育活动；</w:t>
            </w:r>
          </w:p>
          <w:p>
            <w:pPr>
              <w:pStyle w:val="4"/>
              <w:keepNext w:val="0"/>
              <w:keepLines w:val="0"/>
              <w:pageBreakBefore w:val="0"/>
              <w:widowControl w:val="0"/>
              <w:kinsoku/>
              <w:wordWrap/>
              <w:overflowPunct/>
              <w:topLinePunct w:val="0"/>
              <w:autoSpaceDE/>
              <w:autoSpaceDN/>
              <w:bidi w:val="0"/>
              <w:adjustRightInd w:val="0"/>
              <w:snapToGrid w:val="0"/>
              <w:spacing w:line="32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2</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组织法治课教师定期参加法律知识的学习和培训，每年不少于2次；</w:t>
            </w:r>
          </w:p>
          <w:p>
            <w:pPr>
              <w:pStyle w:val="4"/>
              <w:keepNext w:val="0"/>
              <w:keepLines w:val="0"/>
              <w:pageBreakBefore w:val="0"/>
              <w:widowControl w:val="0"/>
              <w:kinsoku/>
              <w:wordWrap/>
              <w:overflowPunct/>
              <w:topLinePunct w:val="0"/>
              <w:autoSpaceDE/>
              <w:autoSpaceDN/>
              <w:bidi w:val="0"/>
              <w:adjustRightInd w:val="0"/>
              <w:snapToGrid w:val="0"/>
              <w:spacing w:line="320" w:lineRule="exact"/>
              <w:ind w:firstLine="396" w:firstLineChars="200"/>
              <w:jc w:val="both"/>
              <w:textAlignment w:val="auto"/>
              <w:rPr>
                <w:rFonts w:hint="default" w:ascii="Times New Roman" w:hAnsi="Times New Roman" w:eastAsia="仿宋_GB2312" w:cs="Times New Roman"/>
                <w:spacing w:val="-6"/>
                <w:sz w:val="21"/>
                <w:szCs w:val="21"/>
                <w:lang w:eastAsia="zh-CN"/>
              </w:rPr>
            </w:pPr>
            <w:r>
              <w:rPr>
                <w:rFonts w:hint="default" w:ascii="Times New Roman" w:hAnsi="Times New Roman" w:eastAsia="仿宋_GB2312" w:cs="Times New Roman"/>
                <w:spacing w:val="-6"/>
                <w:sz w:val="21"/>
                <w:szCs w:val="21"/>
              </w:rPr>
              <w:t>3</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建立法治宣传栏、法律图书室、学法园地，并通过校刊校报、广播等阵地，开展法治宣传教育</w:t>
            </w:r>
            <w:r>
              <w:rPr>
                <w:rFonts w:hint="default" w:ascii="Times New Roman" w:hAnsi="Times New Roman" w:eastAsia="仿宋_GB2312" w:cs="Times New Roman"/>
                <w:spacing w:val="-6"/>
                <w:sz w:val="21"/>
                <w:szCs w:val="21"/>
                <w:lang w:eastAsia="zh-CN"/>
              </w:rPr>
              <w:t>；</w:t>
            </w:r>
          </w:p>
          <w:p>
            <w:pPr>
              <w:pStyle w:val="4"/>
              <w:keepNext w:val="0"/>
              <w:keepLines w:val="0"/>
              <w:pageBreakBefore w:val="0"/>
              <w:widowControl w:val="0"/>
              <w:kinsoku/>
              <w:wordWrap/>
              <w:overflowPunct/>
              <w:topLinePunct w:val="0"/>
              <w:autoSpaceDE/>
              <w:autoSpaceDN/>
              <w:bidi w:val="0"/>
              <w:adjustRightInd w:val="0"/>
              <w:snapToGrid w:val="0"/>
              <w:spacing w:line="32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lang w:val="en-US" w:eastAsia="zh-CN"/>
              </w:rPr>
              <w:t>4.</w:t>
            </w:r>
            <w:r>
              <w:rPr>
                <w:rFonts w:hint="default" w:ascii="Times New Roman" w:hAnsi="Times New Roman" w:eastAsia="仿宋_GB2312" w:cs="Times New Roman"/>
                <w:spacing w:val="-6"/>
                <w:sz w:val="21"/>
                <w:szCs w:val="21"/>
              </w:rPr>
              <w:t>运用模拟法庭、法治演讲、法律知识竞赛、法治手抄报等形</w:t>
            </w:r>
            <w:r>
              <w:rPr>
                <w:rFonts w:hint="default" w:ascii="Times New Roman" w:hAnsi="Times New Roman" w:eastAsia="仿宋_GB2312" w:cs="Times New Roman"/>
                <w:spacing w:val="-11"/>
                <w:sz w:val="21"/>
                <w:szCs w:val="21"/>
              </w:rPr>
              <w:t>式，丰富青少年法治宣传教育载体</w:t>
            </w:r>
            <w:r>
              <w:rPr>
                <w:rFonts w:hint="default" w:ascii="Times New Roman" w:hAnsi="Times New Roman" w:eastAsia="仿宋_GB2312" w:cs="Times New Roman"/>
                <w:spacing w:val="-6"/>
                <w:sz w:val="21"/>
                <w:szCs w:val="21"/>
              </w:rPr>
              <w:t>；</w:t>
            </w:r>
          </w:p>
          <w:p>
            <w:pPr>
              <w:pStyle w:val="4"/>
              <w:keepNext w:val="0"/>
              <w:keepLines w:val="0"/>
              <w:pageBreakBefore w:val="0"/>
              <w:widowControl w:val="0"/>
              <w:kinsoku/>
              <w:wordWrap/>
              <w:overflowPunct/>
              <w:topLinePunct w:val="0"/>
              <w:autoSpaceDE/>
              <w:autoSpaceDN/>
              <w:bidi w:val="0"/>
              <w:adjustRightInd w:val="0"/>
              <w:snapToGrid w:val="0"/>
              <w:spacing w:line="32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lang w:val="en-US" w:eastAsia="zh-CN"/>
              </w:rPr>
              <w:t>5.</w:t>
            </w:r>
            <w:r>
              <w:rPr>
                <w:rFonts w:hint="default" w:ascii="Times New Roman" w:hAnsi="Times New Roman" w:eastAsia="仿宋_GB2312" w:cs="Times New Roman"/>
                <w:spacing w:val="-6"/>
                <w:sz w:val="21"/>
                <w:szCs w:val="21"/>
              </w:rPr>
              <w:t>建立青少年法治教育基地，定期组织学生到基地开展</w:t>
            </w:r>
            <w:r>
              <w:rPr>
                <w:rFonts w:hint="default" w:ascii="Times New Roman" w:hAnsi="Times New Roman" w:eastAsia="仿宋_GB2312" w:cs="Times New Roman"/>
                <w:spacing w:val="-6"/>
                <w:sz w:val="21"/>
                <w:szCs w:val="21"/>
                <w:lang w:val="en-US" w:eastAsia="zh-CN"/>
              </w:rPr>
              <w:t>1</w:t>
            </w:r>
            <w:r>
              <w:rPr>
                <w:rFonts w:hint="default" w:ascii="Times New Roman" w:hAnsi="Times New Roman" w:eastAsia="仿宋_GB2312" w:cs="Times New Roman"/>
                <w:spacing w:val="-6"/>
                <w:sz w:val="21"/>
                <w:szCs w:val="21"/>
              </w:rPr>
              <w:t>次学法用法社会实践活动。</w:t>
            </w:r>
          </w:p>
        </w:tc>
        <w:tc>
          <w:tcPr>
            <w:tcW w:w="148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20" w:lineRule="exact"/>
              <w:ind w:firstLine="0" w:firstLineChars="0"/>
              <w:jc w:val="center"/>
              <w:textAlignment w:val="auto"/>
              <w:rPr>
                <w:rFonts w:hint="default" w:ascii="Times New Roman" w:hAnsi="Times New Roman" w:eastAsia="仿宋_GB2312" w:cs="Times New Roman"/>
                <w:color w:val="000000" w:themeColor="text1"/>
                <w:spacing w:val="-6"/>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县</w:t>
            </w:r>
            <w:r>
              <w:rPr>
                <w:rFonts w:hint="default" w:ascii="Times New Roman" w:hAnsi="Times New Roman" w:eastAsia="仿宋_GB2312" w:cs="Times New Roman"/>
                <w:color w:val="000000" w:themeColor="text1"/>
                <w:spacing w:val="-6"/>
                <w:sz w:val="21"/>
                <w:szCs w:val="21"/>
                <w:shd w:val="clear" w:color="auto" w:fill="FFFFFF"/>
                <w14:textFill>
                  <w14:solidFill>
                    <w14:schemeClr w14:val="tx1"/>
                  </w14:solidFill>
                </w14:textFill>
              </w:rPr>
              <w:t>教</w:t>
            </w: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科</w:t>
            </w:r>
            <w:r>
              <w:rPr>
                <w:rFonts w:hint="default" w:ascii="Times New Roman" w:hAnsi="Times New Roman" w:eastAsia="仿宋_GB2312" w:cs="Times New Roman"/>
                <w:color w:val="000000" w:themeColor="text1"/>
                <w:spacing w:val="-6"/>
                <w:sz w:val="21"/>
                <w:szCs w:val="21"/>
                <w:shd w:val="clear" w:color="auto" w:fill="FFFFFF"/>
                <w14:textFill>
                  <w14:solidFill>
                    <w14:schemeClr w14:val="tx1"/>
                  </w14:solidFill>
                </w14:textFill>
              </w:rPr>
              <w:t>局</w:t>
            </w:r>
          </w:p>
        </w:tc>
        <w:tc>
          <w:tcPr>
            <w:tcW w:w="1839"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20" w:lineRule="exact"/>
              <w:ind w:firstLine="396" w:firstLineChars="200"/>
              <w:jc w:val="left"/>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b w:val="0"/>
                <w:bCs w:val="0"/>
                <w:spacing w:val="-6"/>
                <w:kern w:val="2"/>
                <w:sz w:val="21"/>
                <w:szCs w:val="21"/>
                <w:lang w:val="en-US" w:eastAsia="zh-CN" w:bidi="ar-SA"/>
              </w:rPr>
              <w:t>各</w:t>
            </w:r>
            <w:r>
              <w:rPr>
                <w:rFonts w:hint="eastAsia" w:ascii="Times New Roman" w:hAnsi="Times New Roman" w:eastAsia="仿宋_GB2312" w:cs="Times New Roman"/>
                <w:b w:val="0"/>
                <w:bCs w:val="0"/>
                <w:spacing w:val="-6"/>
                <w:kern w:val="2"/>
                <w:sz w:val="21"/>
                <w:szCs w:val="21"/>
                <w:lang w:val="en-US" w:eastAsia="zh-CN" w:bidi="ar-SA"/>
              </w:rPr>
              <w:t>乡（镇）</w:t>
            </w:r>
            <w:r>
              <w:rPr>
                <w:rFonts w:hint="default" w:ascii="Times New Roman" w:hAnsi="Times New Roman" w:eastAsia="仿宋_GB2312" w:cs="Times New Roman"/>
                <w:b w:val="0"/>
                <w:bCs w:val="0"/>
                <w:spacing w:val="-6"/>
                <w:kern w:val="2"/>
                <w:sz w:val="21"/>
                <w:szCs w:val="21"/>
                <w:lang w:val="en-US" w:eastAsia="zh-CN" w:bidi="ar-SA"/>
              </w:rPr>
              <w:t>党委</w:t>
            </w:r>
            <w:r>
              <w:rPr>
                <w:rFonts w:hint="eastAsia" w:ascii="Times New Roman" w:hAnsi="Times New Roman" w:eastAsia="仿宋_GB2312" w:cs="Times New Roman"/>
                <w:b w:val="0"/>
                <w:bCs w:val="0"/>
                <w:spacing w:val="-6"/>
                <w:kern w:val="2"/>
                <w:sz w:val="21"/>
                <w:szCs w:val="21"/>
                <w:lang w:val="en-US" w:eastAsia="zh-CN" w:bidi="ar-SA"/>
              </w:rPr>
              <w:t>和人民政府</w:t>
            </w:r>
            <w:r>
              <w:rPr>
                <w:rFonts w:hint="default" w:ascii="Times New Roman" w:hAnsi="Times New Roman" w:eastAsia="仿宋_GB2312" w:cs="Times New Roman"/>
                <w:b w:val="0"/>
                <w:bCs w:val="0"/>
                <w:spacing w:val="-6"/>
                <w:kern w:val="2"/>
                <w:sz w:val="21"/>
                <w:szCs w:val="21"/>
                <w:lang w:val="en-US" w:eastAsia="zh-CN" w:bidi="ar-SA"/>
              </w:rPr>
              <w:t>，</w:t>
            </w:r>
            <w:r>
              <w:rPr>
                <w:rFonts w:hint="eastAsia" w:ascii="Times New Roman" w:hAnsi="Times New Roman" w:eastAsia="仿宋_GB2312" w:cs="Times New Roman"/>
                <w:b w:val="0"/>
                <w:bCs w:val="0"/>
                <w:spacing w:val="-6"/>
                <w:kern w:val="2"/>
                <w:sz w:val="21"/>
                <w:szCs w:val="21"/>
                <w:lang w:val="en-US" w:eastAsia="zh-CN" w:bidi="ar-SA"/>
              </w:rPr>
              <w:t>县</w:t>
            </w:r>
            <w:r>
              <w:rPr>
                <w:rFonts w:hint="default" w:ascii="Times New Roman" w:hAnsi="Times New Roman" w:eastAsia="仿宋_GB2312" w:cs="Times New Roman"/>
                <w:b w:val="0"/>
                <w:bCs w:val="0"/>
                <w:spacing w:val="-6"/>
                <w:kern w:val="2"/>
                <w:sz w:val="21"/>
                <w:szCs w:val="21"/>
                <w:lang w:val="en-US" w:eastAsia="zh-CN" w:bidi="ar-SA"/>
              </w:rPr>
              <w:t>法院、</w:t>
            </w:r>
            <w:r>
              <w:rPr>
                <w:rFonts w:hint="eastAsia" w:ascii="Times New Roman" w:hAnsi="Times New Roman" w:eastAsia="仿宋_GB2312" w:cs="Times New Roman"/>
                <w:b w:val="0"/>
                <w:bCs w:val="0"/>
                <w:spacing w:val="-6"/>
                <w:kern w:val="2"/>
                <w:sz w:val="21"/>
                <w:szCs w:val="21"/>
                <w:lang w:val="en-US" w:eastAsia="zh-CN" w:bidi="ar-SA"/>
              </w:rPr>
              <w:t>县</w:t>
            </w:r>
            <w:r>
              <w:rPr>
                <w:rFonts w:hint="default" w:ascii="Times New Roman" w:hAnsi="Times New Roman" w:eastAsia="仿宋_GB2312" w:cs="Times New Roman"/>
                <w:b w:val="0"/>
                <w:bCs w:val="0"/>
                <w:spacing w:val="-6"/>
                <w:kern w:val="2"/>
                <w:sz w:val="21"/>
                <w:szCs w:val="21"/>
                <w:lang w:val="en-US" w:eastAsia="zh-CN" w:bidi="ar-SA"/>
              </w:rPr>
              <w:t>检察院、</w:t>
            </w:r>
            <w:r>
              <w:rPr>
                <w:rFonts w:hint="eastAsia" w:ascii="Times New Roman" w:hAnsi="Times New Roman" w:eastAsia="仿宋_GB2312" w:cs="Times New Roman"/>
                <w:b w:val="0"/>
                <w:bCs w:val="0"/>
                <w:spacing w:val="-6"/>
                <w:kern w:val="2"/>
                <w:sz w:val="21"/>
                <w:szCs w:val="21"/>
                <w:lang w:val="en-US" w:eastAsia="zh-CN" w:bidi="ar-SA"/>
              </w:rPr>
              <w:t>县</w:t>
            </w:r>
            <w:r>
              <w:rPr>
                <w:rFonts w:hint="default" w:ascii="Times New Roman" w:hAnsi="Times New Roman" w:eastAsia="仿宋_GB2312" w:cs="Times New Roman"/>
                <w:b w:val="0"/>
                <w:bCs w:val="0"/>
                <w:spacing w:val="-6"/>
                <w:kern w:val="2"/>
                <w:sz w:val="21"/>
                <w:szCs w:val="21"/>
                <w:lang w:val="en-US" w:eastAsia="zh-CN" w:bidi="ar-SA"/>
              </w:rPr>
              <w:t>公安局、</w:t>
            </w:r>
            <w:r>
              <w:rPr>
                <w:rFonts w:hint="eastAsia" w:ascii="Times New Roman" w:hAnsi="Times New Roman" w:eastAsia="仿宋_GB2312" w:cs="Times New Roman"/>
                <w:b w:val="0"/>
                <w:bCs w:val="0"/>
                <w:spacing w:val="-6"/>
                <w:kern w:val="2"/>
                <w:sz w:val="21"/>
                <w:szCs w:val="21"/>
                <w:lang w:val="en-US" w:eastAsia="zh-CN" w:bidi="ar-SA"/>
              </w:rPr>
              <w:t>县</w:t>
            </w:r>
            <w:r>
              <w:rPr>
                <w:rFonts w:hint="default" w:ascii="Times New Roman" w:hAnsi="Times New Roman" w:eastAsia="仿宋_GB2312" w:cs="Times New Roman"/>
                <w:b w:val="0"/>
                <w:bCs w:val="0"/>
                <w:spacing w:val="-6"/>
                <w:kern w:val="2"/>
                <w:sz w:val="21"/>
                <w:szCs w:val="21"/>
                <w:lang w:val="en-US" w:eastAsia="zh-CN" w:bidi="ar-SA"/>
              </w:rPr>
              <w:t>司法局、团</w:t>
            </w:r>
            <w:r>
              <w:rPr>
                <w:rFonts w:hint="eastAsia" w:ascii="Times New Roman" w:hAnsi="Times New Roman" w:eastAsia="仿宋_GB2312" w:cs="Times New Roman"/>
                <w:b w:val="0"/>
                <w:bCs w:val="0"/>
                <w:spacing w:val="-6"/>
                <w:kern w:val="2"/>
                <w:sz w:val="21"/>
                <w:szCs w:val="21"/>
                <w:lang w:val="en-US" w:eastAsia="zh-CN" w:bidi="ar-SA"/>
              </w:rPr>
              <w:t>县</w:t>
            </w:r>
            <w:r>
              <w:rPr>
                <w:rFonts w:hint="default" w:ascii="Times New Roman" w:hAnsi="Times New Roman" w:eastAsia="仿宋_GB2312" w:cs="Times New Roman"/>
                <w:b w:val="0"/>
                <w:bCs w:val="0"/>
                <w:spacing w:val="-6"/>
                <w:kern w:val="2"/>
                <w:sz w:val="21"/>
                <w:szCs w:val="21"/>
                <w:lang w:val="en-US" w:eastAsia="zh-CN" w:bidi="ar-SA"/>
              </w:rPr>
              <w:t>委、各级学校</w:t>
            </w:r>
          </w:p>
        </w:tc>
        <w:tc>
          <w:tcPr>
            <w:tcW w:w="15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2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lang w:val="en-US" w:eastAsia="zh-CN"/>
              </w:rPr>
              <w:t>每年10月份，集中开展法律进学校等活动，法治大宣讲覆盖</w:t>
            </w:r>
            <w:r>
              <w:rPr>
                <w:rFonts w:hint="default" w:ascii="Times New Roman" w:hAnsi="Times New Roman" w:eastAsia="仿宋_GB2312" w:cs="Times New Roman"/>
                <w:b w:val="0"/>
                <w:bCs w:val="0"/>
                <w:spacing w:val="-6"/>
                <w:kern w:val="2"/>
                <w:sz w:val="21"/>
                <w:szCs w:val="21"/>
                <w:lang w:val="en-US" w:eastAsia="zh-CN" w:bidi="ar-SA"/>
              </w:rPr>
              <w:t>各级学校，</w:t>
            </w:r>
            <w:r>
              <w:rPr>
                <w:rFonts w:hint="default" w:ascii="Times New Roman" w:hAnsi="Times New Roman" w:eastAsia="仿宋_GB2312" w:cs="Times New Roman"/>
                <w:spacing w:val="-6"/>
                <w:sz w:val="21"/>
                <w:szCs w:val="21"/>
                <w:lang w:val="en-US" w:eastAsia="zh-CN"/>
              </w:rPr>
              <w:t>全</w:t>
            </w:r>
            <w:r>
              <w:rPr>
                <w:rFonts w:hint="eastAsia" w:ascii="Times New Roman" w:hAnsi="Times New Roman" w:eastAsia="仿宋_GB2312" w:cs="Times New Roman"/>
                <w:spacing w:val="-6"/>
                <w:sz w:val="21"/>
                <w:szCs w:val="21"/>
                <w:lang w:val="en-US" w:eastAsia="zh-CN"/>
              </w:rPr>
              <w:t>县</w:t>
            </w:r>
            <w:r>
              <w:rPr>
                <w:rFonts w:hint="default" w:ascii="Times New Roman" w:hAnsi="Times New Roman" w:eastAsia="仿宋_GB2312" w:cs="Times New Roman"/>
                <w:spacing w:val="-6"/>
                <w:sz w:val="21"/>
                <w:szCs w:val="21"/>
                <w:lang w:val="en-US" w:eastAsia="zh-CN"/>
              </w:rPr>
              <w:t>并长期坚持。</w:t>
            </w:r>
          </w:p>
        </w:tc>
        <w:tc>
          <w:tcPr>
            <w:tcW w:w="839" w:type="dxa"/>
            <w:tcBorders>
              <w:tl2br w:val="nil"/>
              <w:tr2bl w:val="nil"/>
            </w:tcBorders>
            <w:tcMar>
              <w:top w:w="0" w:type="dxa"/>
              <w:left w:w="51" w:type="dxa"/>
              <w:bottom w:w="0" w:type="dxa"/>
              <w:right w:w="51" w:type="dxa"/>
            </w:tcMar>
            <w:vAlign w:val="center"/>
          </w:tcPr>
          <w:p>
            <w:pPr>
              <w:pStyle w:val="4"/>
              <w:ind w:firstLine="420" w:firstLineChars="200"/>
              <w:jc w:val="center"/>
              <w:rPr>
                <w:rFonts w:hint="default" w:ascii="Times New Roman" w:hAnsi="Times New Roman" w:eastAsia="仿宋_GB2312" w:cs="Times New Roman"/>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8" w:hRule="atLeast"/>
          <w:jc w:val="center"/>
        </w:trPr>
        <w:tc>
          <w:tcPr>
            <w:tcW w:w="145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开展法律</w:t>
            </w:r>
          </w:p>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进医院</w:t>
            </w:r>
          </w:p>
        </w:tc>
        <w:tc>
          <w:tcPr>
            <w:tcW w:w="3690" w:type="dxa"/>
            <w:tcBorders>
              <w:tl2br w:val="nil"/>
              <w:tr2bl w:val="nil"/>
            </w:tcBorders>
            <w:tcMar>
              <w:top w:w="0" w:type="dxa"/>
              <w:left w:w="51" w:type="dxa"/>
              <w:bottom w:w="0" w:type="dxa"/>
              <w:right w:w="51"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96" w:firstLineChars="200"/>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kern w:val="2"/>
                <w:sz w:val="21"/>
                <w:szCs w:val="21"/>
                <w:lang w:val="en-US" w:eastAsia="zh-CN" w:bidi="ar-SA"/>
              </w:rPr>
              <w:t>重点宣讲习近平法治思想，党的二十大精神，《宪法》《民法典》《刑法》《行政处罚法》《医疗卫生与健康促进法》《执业医师法》《传染病防治法》《突发公共卫生事件应急条例》《中医药法》《疫苗管理法》《医疗事故处理条例》《护士条例》《医疗机构管理条例》及其实施细则等法律法规。</w:t>
            </w:r>
          </w:p>
          <w:p>
            <w:pPr>
              <w:pStyle w:val="4"/>
              <w:keepNext w:val="0"/>
              <w:keepLines w:val="0"/>
              <w:pageBreakBefore w:val="0"/>
              <w:widowControl w:val="0"/>
              <w:kinsoku/>
              <w:wordWrap/>
              <w:overflowPunct/>
              <w:topLinePunct w:val="0"/>
              <w:autoSpaceDE/>
              <w:autoSpaceDN/>
              <w:bidi w:val="0"/>
              <w:spacing w:line="32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p>
        </w:tc>
        <w:tc>
          <w:tcPr>
            <w:tcW w:w="346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32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1</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定期组织医院管理人员、职工参加法律知识培训、轮训；</w:t>
            </w:r>
          </w:p>
          <w:p>
            <w:pPr>
              <w:pStyle w:val="4"/>
              <w:keepNext w:val="0"/>
              <w:keepLines w:val="0"/>
              <w:pageBreakBefore w:val="0"/>
              <w:widowControl w:val="0"/>
              <w:kinsoku/>
              <w:wordWrap/>
              <w:overflowPunct/>
              <w:topLinePunct w:val="0"/>
              <w:autoSpaceDE/>
              <w:autoSpaceDN/>
              <w:bidi w:val="0"/>
              <w:adjustRightInd w:val="0"/>
              <w:snapToGrid w:val="0"/>
              <w:spacing w:line="32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2</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利用法治宣传栏、法律图书室、微信公众号等阵地，为职工开展法律知识宣传活动；</w:t>
            </w:r>
          </w:p>
          <w:p>
            <w:pPr>
              <w:pStyle w:val="4"/>
              <w:keepNext w:val="0"/>
              <w:keepLines w:val="0"/>
              <w:pageBreakBefore w:val="0"/>
              <w:widowControl w:val="0"/>
              <w:kinsoku/>
              <w:wordWrap/>
              <w:overflowPunct/>
              <w:topLinePunct w:val="0"/>
              <w:autoSpaceDE/>
              <w:autoSpaceDN/>
              <w:bidi w:val="0"/>
              <w:adjustRightInd w:val="0"/>
              <w:snapToGrid w:val="0"/>
              <w:spacing w:line="320" w:lineRule="exact"/>
              <w:ind w:firstLine="396" w:firstLineChars="200"/>
              <w:jc w:val="both"/>
              <w:textAlignment w:val="auto"/>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3</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利用固定法治宣传栏、电子显示屏等阵地，开展公益性法治宣传教育活动；</w:t>
            </w:r>
          </w:p>
          <w:p>
            <w:pPr>
              <w:pStyle w:val="4"/>
              <w:keepNext w:val="0"/>
              <w:keepLines w:val="0"/>
              <w:pageBreakBefore w:val="0"/>
              <w:widowControl w:val="0"/>
              <w:kinsoku/>
              <w:wordWrap/>
              <w:overflowPunct/>
              <w:topLinePunct w:val="0"/>
              <w:autoSpaceDE/>
              <w:autoSpaceDN/>
              <w:bidi w:val="0"/>
              <w:adjustRightInd w:val="0"/>
              <w:snapToGrid w:val="0"/>
              <w:spacing w:line="32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sz w:val="21"/>
                <w:szCs w:val="21"/>
              </w:rPr>
              <w:t>4</w:t>
            </w:r>
            <w:r>
              <w:rPr>
                <w:rFonts w:hint="default" w:ascii="Times New Roman" w:hAnsi="Times New Roman" w:eastAsia="仿宋_GB2312" w:cs="Times New Roman"/>
                <w:spacing w:val="-6"/>
                <w:sz w:val="21"/>
                <w:szCs w:val="21"/>
                <w:lang w:val="en-US" w:eastAsia="zh-CN"/>
              </w:rPr>
              <w:t>.</w:t>
            </w:r>
            <w:r>
              <w:rPr>
                <w:rFonts w:hint="default" w:ascii="Times New Roman" w:hAnsi="Times New Roman" w:eastAsia="仿宋_GB2312" w:cs="Times New Roman"/>
                <w:spacing w:val="-6"/>
                <w:sz w:val="21"/>
                <w:szCs w:val="21"/>
              </w:rPr>
              <w:t>聘请医院法律顾问，开展法律咨询和服务。</w:t>
            </w:r>
          </w:p>
        </w:tc>
        <w:tc>
          <w:tcPr>
            <w:tcW w:w="148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20" w:lineRule="exact"/>
              <w:ind w:firstLine="0" w:firstLineChars="0"/>
              <w:jc w:val="center"/>
              <w:textAlignment w:val="auto"/>
              <w:rPr>
                <w:rFonts w:hint="default" w:ascii="Times New Roman" w:hAnsi="Times New Roman" w:eastAsia="仿宋_GB2312" w:cs="Times New Roman"/>
                <w:color w:val="000000" w:themeColor="text1"/>
                <w:spacing w:val="-6"/>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卫健</w:t>
            </w:r>
            <w:r>
              <w:rPr>
                <w:rFonts w:hint="eastAsia" w:ascii="Times New Roman" w:hAnsi="Times New Roman" w:eastAsia="仿宋_GB2312" w:cs="Times New Roman"/>
                <w:spacing w:val="-6"/>
                <w:kern w:val="2"/>
                <w:sz w:val="21"/>
                <w:szCs w:val="21"/>
                <w:lang w:val="en-US" w:eastAsia="zh-CN" w:bidi="ar-SA"/>
              </w:rPr>
              <w:t>局</w:t>
            </w:r>
          </w:p>
        </w:tc>
        <w:tc>
          <w:tcPr>
            <w:tcW w:w="1839"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320" w:lineRule="exact"/>
              <w:ind w:firstLine="396" w:firstLineChars="200"/>
              <w:jc w:val="left"/>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kern w:val="2"/>
                <w:sz w:val="21"/>
                <w:szCs w:val="21"/>
                <w:lang w:val="en-US" w:eastAsia="zh-CN" w:bidi="ar-SA"/>
              </w:rPr>
              <w:t>各</w:t>
            </w:r>
            <w:r>
              <w:rPr>
                <w:rFonts w:hint="eastAsia" w:ascii="Times New Roman" w:hAnsi="Times New Roman" w:eastAsia="仿宋_GB2312" w:cs="Times New Roman"/>
                <w:spacing w:val="-6"/>
                <w:kern w:val="2"/>
                <w:sz w:val="21"/>
                <w:szCs w:val="21"/>
                <w:lang w:val="en-US" w:eastAsia="zh-CN" w:bidi="ar-SA"/>
              </w:rPr>
              <w:t>乡（镇）</w:t>
            </w:r>
            <w:r>
              <w:rPr>
                <w:rFonts w:hint="default" w:ascii="Times New Roman" w:hAnsi="Times New Roman" w:eastAsia="仿宋_GB2312" w:cs="Times New Roman"/>
                <w:spacing w:val="-6"/>
                <w:kern w:val="2"/>
                <w:sz w:val="21"/>
                <w:szCs w:val="21"/>
                <w:lang w:val="en-US" w:eastAsia="zh-CN" w:bidi="ar-SA"/>
              </w:rPr>
              <w:t>党委</w:t>
            </w:r>
            <w:r>
              <w:rPr>
                <w:rFonts w:hint="eastAsia" w:ascii="Times New Roman" w:hAnsi="Times New Roman" w:eastAsia="仿宋_GB2312" w:cs="Times New Roman"/>
                <w:spacing w:val="-6"/>
                <w:kern w:val="2"/>
                <w:sz w:val="21"/>
                <w:szCs w:val="21"/>
                <w:lang w:val="en-US" w:eastAsia="zh-CN" w:bidi="ar-SA"/>
              </w:rPr>
              <w:t>和人民政府</w:t>
            </w:r>
            <w:r>
              <w:rPr>
                <w:rFonts w:hint="default" w:ascii="Times New Roman" w:hAnsi="Times New Roman" w:eastAsia="仿宋_GB2312" w:cs="Times New Roman"/>
                <w:spacing w:val="-6"/>
                <w:kern w:val="2"/>
                <w:sz w:val="21"/>
                <w:szCs w:val="21"/>
                <w:lang w:val="en-US" w:eastAsia="zh-CN" w:bidi="ar-SA"/>
              </w:rPr>
              <w:t>，</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法院、</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检察院、</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公安局、</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司法局、</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妇联、团</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委、</w:t>
            </w:r>
            <w:r>
              <w:rPr>
                <w:rFonts w:hint="eastAsia" w:ascii="Times New Roman" w:hAnsi="Times New Roman" w:eastAsia="仿宋_GB2312" w:cs="Times New Roman"/>
                <w:spacing w:val="-6"/>
                <w:kern w:val="2"/>
                <w:sz w:val="21"/>
                <w:szCs w:val="21"/>
                <w:lang w:val="en-US" w:eastAsia="zh-CN" w:bidi="ar-SA"/>
              </w:rPr>
              <w:t>县</w:t>
            </w:r>
            <w:r>
              <w:rPr>
                <w:rFonts w:hint="default" w:ascii="Times New Roman" w:hAnsi="Times New Roman" w:eastAsia="仿宋_GB2312" w:cs="Times New Roman"/>
                <w:spacing w:val="-6"/>
                <w:kern w:val="2"/>
                <w:sz w:val="21"/>
                <w:szCs w:val="21"/>
                <w:lang w:val="en-US" w:eastAsia="zh-CN" w:bidi="ar-SA"/>
              </w:rPr>
              <w:t>总工会，各级各类医疗机构</w:t>
            </w:r>
          </w:p>
        </w:tc>
        <w:tc>
          <w:tcPr>
            <w:tcW w:w="1590" w:type="dxa"/>
            <w:tcBorders>
              <w:tl2br w:val="nil"/>
              <w:tr2bl w:val="nil"/>
            </w:tcBorders>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320" w:lineRule="exact"/>
              <w:ind w:firstLine="396" w:firstLineChars="200"/>
              <w:jc w:val="both"/>
              <w:textAlignment w:val="auto"/>
              <w:rPr>
                <w:rFonts w:hint="default" w:ascii="Times New Roman" w:hAnsi="Times New Roman" w:eastAsia="仿宋_GB2312" w:cs="Times New Roman"/>
                <w:spacing w:val="-6"/>
                <w:kern w:val="2"/>
                <w:sz w:val="21"/>
                <w:szCs w:val="21"/>
                <w:lang w:val="en-US" w:eastAsia="zh-CN" w:bidi="ar-SA"/>
              </w:rPr>
            </w:pPr>
            <w:r>
              <w:rPr>
                <w:rFonts w:hint="default" w:ascii="Times New Roman" w:hAnsi="Times New Roman" w:eastAsia="仿宋_GB2312" w:cs="Times New Roman"/>
                <w:spacing w:val="-6"/>
                <w:kern w:val="2"/>
                <w:sz w:val="21"/>
                <w:szCs w:val="21"/>
                <w:lang w:val="en-US" w:eastAsia="zh-CN" w:bidi="ar-SA"/>
              </w:rPr>
              <w:t>每年11月份，集中开展法律进医院等活动，法治大宣讲覆盖</w:t>
            </w:r>
            <w:r>
              <w:rPr>
                <w:rFonts w:hint="eastAsia" w:ascii="Times New Roman" w:hAnsi="Times New Roman" w:eastAsia="仿宋_GB2312" w:cs="Times New Roman"/>
                <w:spacing w:val="-6"/>
                <w:kern w:val="2"/>
                <w:sz w:val="21"/>
                <w:szCs w:val="21"/>
                <w:lang w:val="en-US" w:eastAsia="zh-CN" w:bidi="ar-SA"/>
              </w:rPr>
              <w:t>县乡镇</w:t>
            </w:r>
            <w:r>
              <w:rPr>
                <w:rFonts w:hint="default" w:ascii="Times New Roman" w:hAnsi="Times New Roman" w:eastAsia="仿宋_GB2312" w:cs="Times New Roman"/>
                <w:spacing w:val="-6"/>
                <w:kern w:val="2"/>
                <w:sz w:val="21"/>
                <w:szCs w:val="21"/>
                <w:lang w:val="en-US" w:eastAsia="zh-CN" w:bidi="ar-SA"/>
              </w:rPr>
              <w:t>和民营医院，并长期坚持。</w:t>
            </w:r>
          </w:p>
          <w:p>
            <w:pPr>
              <w:pStyle w:val="4"/>
              <w:keepNext w:val="0"/>
              <w:keepLines w:val="0"/>
              <w:pageBreakBefore w:val="0"/>
              <w:widowControl w:val="0"/>
              <w:kinsoku/>
              <w:wordWrap/>
              <w:overflowPunct/>
              <w:topLinePunct w:val="0"/>
              <w:autoSpaceDE/>
              <w:autoSpaceDN/>
              <w:bidi w:val="0"/>
              <w:spacing w:line="320" w:lineRule="exact"/>
              <w:ind w:firstLine="0" w:firstLineChars="0"/>
              <w:jc w:val="both"/>
              <w:textAlignment w:val="auto"/>
              <w:rPr>
                <w:rFonts w:hint="default" w:ascii="Times New Roman" w:hAnsi="Times New Roman" w:eastAsia="仿宋_GB2312" w:cs="Times New Roman"/>
                <w:spacing w:val="-6"/>
                <w:kern w:val="2"/>
                <w:sz w:val="21"/>
                <w:szCs w:val="21"/>
                <w:lang w:val="en-US" w:eastAsia="zh-CN" w:bidi="ar-SA"/>
              </w:rPr>
            </w:pPr>
          </w:p>
        </w:tc>
        <w:tc>
          <w:tcPr>
            <w:tcW w:w="839" w:type="dxa"/>
            <w:tcBorders>
              <w:tl2br w:val="nil"/>
              <w:tr2bl w:val="nil"/>
            </w:tcBorders>
            <w:tcMar>
              <w:top w:w="0" w:type="dxa"/>
              <w:left w:w="51" w:type="dxa"/>
              <w:bottom w:w="0" w:type="dxa"/>
              <w:right w:w="51" w:type="dxa"/>
            </w:tcMar>
            <w:vAlign w:val="center"/>
          </w:tcPr>
          <w:p>
            <w:pPr>
              <w:pStyle w:val="4"/>
              <w:spacing w:line="280" w:lineRule="exact"/>
              <w:ind w:firstLine="0" w:firstLineChars="0"/>
              <w:jc w:val="center"/>
              <w:rPr>
                <w:rFonts w:hint="default" w:ascii="Times New Roman" w:hAnsi="Times New Roman" w:eastAsia="仿宋_GB2312" w:cs="Times New Roman"/>
                <w:spacing w:val="-6"/>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97" w:hRule="atLeast"/>
          <w:jc w:val="center"/>
        </w:trPr>
        <w:tc>
          <w:tcPr>
            <w:tcW w:w="145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kern w:val="2"/>
                <w:sz w:val="21"/>
                <w:szCs w:val="21"/>
                <w:lang w:val="en-US" w:eastAsia="zh-CN" w:bidi="ar-SA"/>
              </w:rPr>
              <w:t>开展法律</w:t>
            </w:r>
          </w:p>
          <w:p>
            <w:pPr>
              <w:pStyle w:val="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楷体_GB2312" w:cs="Times New Roman"/>
                <w:b/>
                <w:bCs/>
                <w:kern w:val="2"/>
                <w:sz w:val="21"/>
                <w:szCs w:val="21"/>
                <w:lang w:val="en-US" w:eastAsia="zh-CN" w:bidi="ar-SA"/>
              </w:rPr>
            </w:pPr>
            <w:r>
              <w:rPr>
                <w:rFonts w:hint="default" w:ascii="Times New Roman" w:hAnsi="Times New Roman" w:eastAsia="楷体_GB2312" w:cs="Times New Roman"/>
                <w:b/>
                <w:bCs/>
                <w:spacing w:val="-6"/>
                <w:kern w:val="2"/>
                <w:sz w:val="21"/>
                <w:szCs w:val="21"/>
                <w:lang w:val="en-US" w:eastAsia="zh-CN" w:bidi="ar-SA"/>
              </w:rPr>
              <w:t>进机关单位</w:t>
            </w:r>
          </w:p>
        </w:tc>
        <w:tc>
          <w:tcPr>
            <w:tcW w:w="3690" w:type="dxa"/>
            <w:tcBorders>
              <w:tl2br w:val="nil"/>
              <w:tr2bl w:val="nil"/>
            </w:tcBorders>
            <w:tcMar>
              <w:top w:w="0" w:type="dxa"/>
              <w:left w:w="51" w:type="dxa"/>
              <w:bottom w:w="0" w:type="dxa"/>
              <w:right w:w="51"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96" w:firstLineChars="200"/>
              <w:textAlignment w:val="auto"/>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重点宣讲习近平新时代中国特色社会主义思想、习近平法治思想，党的二十大精神，《宪法》《民法典》《中国共产党章程》《中国共产党重大事项请示报告条例》《中国共产党党组工作条例》《党政领导干部选拔任用工作条例》《党政干部考核工作》《公务员法》《公务员职务职级与级别管理办法》《事业单位人事管理条例》《劳动法》《劳动合同法》《社会保险法》《失业保险条例》《工伤保险条例》《行政许可法》《行政处罚法》《行政复议法》及行政执法“三项制度”等法律法规。</w:t>
            </w:r>
          </w:p>
        </w:tc>
        <w:tc>
          <w:tcPr>
            <w:tcW w:w="346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400" w:lineRule="exact"/>
              <w:ind w:firstLine="396" w:firstLineChars="200"/>
              <w:jc w:val="both"/>
              <w:textAlignment w:val="auto"/>
              <w:rPr>
                <w:rFonts w:hint="default" w:ascii="Times New Roman" w:hAnsi="Times New Roman" w:eastAsia="仿宋_GB2312" w:cs="Times New Roman"/>
                <w:color w:val="000000" w:themeColor="text1"/>
                <w:spacing w:val="-6"/>
                <w:sz w:val="21"/>
                <w:szCs w:val="21"/>
                <w14:textFill>
                  <w14:solidFill>
                    <w14:schemeClr w14:val="tx1"/>
                  </w14:solidFill>
                </w14:textFill>
              </w:rPr>
            </w:pPr>
            <w:r>
              <w:rPr>
                <w:rFonts w:hint="default" w:ascii="Times New Roman" w:hAnsi="Times New Roman" w:eastAsia="仿宋_GB2312" w:cs="Times New Roman"/>
                <w:color w:val="000000" w:themeColor="text1"/>
                <w:spacing w:val="-6"/>
                <w:sz w:val="21"/>
                <w:szCs w:val="21"/>
                <w14:textFill>
                  <w14:solidFill>
                    <w14:schemeClr w14:val="tx1"/>
                  </w14:solidFill>
                </w14:textFill>
              </w:rPr>
              <w:t>1</w:t>
            </w:r>
            <w:r>
              <w:rPr>
                <w:rFonts w:hint="default" w:ascii="Times New Roman" w:hAnsi="Times New Roman" w:eastAsia="仿宋_GB2312" w:cs="Times New Roman"/>
                <w:color w:val="000000" w:themeColor="text1"/>
                <w:spacing w:val="-6"/>
                <w:sz w:val="21"/>
                <w:szCs w:val="21"/>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sz w:val="21"/>
                <w:szCs w:val="21"/>
                <w14:textFill>
                  <w14:solidFill>
                    <w14:schemeClr w14:val="tx1"/>
                  </w14:solidFill>
                </w14:textFill>
              </w:rPr>
              <w:t>设立公职律师或聘请法律顾问，参与决策论证，促进依法办事；</w:t>
            </w:r>
          </w:p>
          <w:p>
            <w:pPr>
              <w:pStyle w:val="4"/>
              <w:keepNext w:val="0"/>
              <w:keepLines w:val="0"/>
              <w:pageBreakBefore w:val="0"/>
              <w:widowControl w:val="0"/>
              <w:kinsoku/>
              <w:wordWrap/>
              <w:overflowPunct/>
              <w:topLinePunct w:val="0"/>
              <w:autoSpaceDE/>
              <w:autoSpaceDN/>
              <w:bidi w:val="0"/>
              <w:adjustRightInd w:val="0"/>
              <w:snapToGrid w:val="0"/>
              <w:spacing w:line="400" w:lineRule="exact"/>
              <w:ind w:firstLine="396" w:firstLineChars="200"/>
              <w:jc w:val="both"/>
              <w:textAlignment w:val="auto"/>
              <w:rPr>
                <w:rFonts w:hint="default" w:ascii="Times New Roman" w:hAnsi="Times New Roman" w:eastAsia="仿宋_GB2312" w:cs="Times New Roman"/>
                <w:color w:val="000000" w:themeColor="text1"/>
                <w:spacing w:val="-6"/>
                <w:sz w:val="21"/>
                <w:szCs w:val="21"/>
                <w14:textFill>
                  <w14:solidFill>
                    <w14:schemeClr w14:val="tx1"/>
                  </w14:solidFill>
                </w14:textFill>
              </w:rPr>
            </w:pPr>
            <w:r>
              <w:rPr>
                <w:rFonts w:hint="default" w:ascii="Times New Roman" w:hAnsi="Times New Roman" w:eastAsia="仿宋_GB2312" w:cs="Times New Roman"/>
                <w:color w:val="000000" w:themeColor="text1"/>
                <w:spacing w:val="-6"/>
                <w:sz w:val="21"/>
                <w:szCs w:val="21"/>
                <w14:textFill>
                  <w14:solidFill>
                    <w14:schemeClr w14:val="tx1"/>
                  </w14:solidFill>
                </w14:textFill>
              </w:rPr>
              <w:t>2</w:t>
            </w:r>
            <w:r>
              <w:rPr>
                <w:rFonts w:hint="default" w:ascii="Times New Roman" w:hAnsi="Times New Roman" w:eastAsia="仿宋_GB2312" w:cs="Times New Roman"/>
                <w:color w:val="000000" w:themeColor="text1"/>
                <w:spacing w:val="-6"/>
                <w:sz w:val="21"/>
                <w:szCs w:val="21"/>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sz w:val="21"/>
                <w:szCs w:val="21"/>
                <w14:textFill>
                  <w14:solidFill>
                    <w14:schemeClr w14:val="tx1"/>
                  </w14:solidFill>
                </w14:textFill>
              </w:rPr>
              <w:t>各级党委（党组）理论学习中心组开展会前学法、重大决策专题学法等活动，每季度学法不少于1次，法律知识培训、讲座每年不少于2次，法律知识考试每年不少于1次；</w:t>
            </w:r>
          </w:p>
          <w:p>
            <w:pPr>
              <w:pStyle w:val="4"/>
              <w:keepNext w:val="0"/>
              <w:keepLines w:val="0"/>
              <w:pageBreakBefore w:val="0"/>
              <w:widowControl w:val="0"/>
              <w:kinsoku/>
              <w:wordWrap/>
              <w:overflowPunct/>
              <w:topLinePunct w:val="0"/>
              <w:autoSpaceDE/>
              <w:autoSpaceDN/>
              <w:bidi w:val="0"/>
              <w:adjustRightInd w:val="0"/>
              <w:snapToGrid w:val="0"/>
              <w:spacing w:line="400" w:lineRule="exact"/>
              <w:ind w:firstLine="396" w:firstLineChars="200"/>
              <w:jc w:val="both"/>
              <w:textAlignment w:val="auto"/>
              <w:rPr>
                <w:rFonts w:hint="default" w:ascii="Times New Roman" w:hAnsi="Times New Roman" w:eastAsia="仿宋_GB2312" w:cs="Times New Roman"/>
                <w:color w:val="000000" w:themeColor="text1"/>
                <w:spacing w:val="-6"/>
                <w:sz w:val="21"/>
                <w:szCs w:val="21"/>
                <w14:textFill>
                  <w14:solidFill>
                    <w14:schemeClr w14:val="tx1"/>
                  </w14:solidFill>
                </w14:textFill>
              </w:rPr>
            </w:pPr>
            <w:r>
              <w:rPr>
                <w:rFonts w:hint="default" w:ascii="Times New Roman" w:hAnsi="Times New Roman" w:eastAsia="仿宋_GB2312" w:cs="Times New Roman"/>
                <w:color w:val="000000" w:themeColor="text1"/>
                <w:spacing w:val="-6"/>
                <w:sz w:val="21"/>
                <w:szCs w:val="21"/>
                <w14:textFill>
                  <w14:solidFill>
                    <w14:schemeClr w14:val="tx1"/>
                  </w14:solidFill>
                </w14:textFill>
              </w:rPr>
              <w:t>3</w:t>
            </w:r>
            <w:r>
              <w:rPr>
                <w:rFonts w:hint="default" w:ascii="Times New Roman" w:hAnsi="Times New Roman" w:eastAsia="仿宋_GB2312" w:cs="Times New Roman"/>
                <w:color w:val="000000" w:themeColor="text1"/>
                <w:spacing w:val="-6"/>
                <w:sz w:val="21"/>
                <w:szCs w:val="21"/>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sz w:val="21"/>
                <w:szCs w:val="21"/>
                <w14:textFill>
                  <w14:solidFill>
                    <w14:schemeClr w14:val="tx1"/>
                  </w14:solidFill>
                </w14:textFill>
              </w:rPr>
              <w:t>充分运用各级机关网站和新媒体平台，</w:t>
            </w:r>
            <w:r>
              <w:rPr>
                <w:rFonts w:hint="default" w:ascii="Times New Roman" w:hAnsi="Times New Roman" w:eastAsia="仿宋_GB2312" w:cs="Times New Roman"/>
                <w:color w:val="000000" w:themeColor="text1"/>
                <w:spacing w:val="-6"/>
                <w:sz w:val="21"/>
                <w:szCs w:val="21"/>
                <w:lang w:val="en-US" w:eastAsia="zh-CN"/>
                <w14:textFill>
                  <w14:solidFill>
                    <w14:schemeClr w14:val="tx1"/>
                  </w14:solidFill>
                </w14:textFill>
              </w:rPr>
              <w:t>发挥“</w:t>
            </w:r>
            <w:r>
              <w:rPr>
                <w:rFonts w:hint="eastAsia" w:ascii="Times New Roman" w:hAnsi="Times New Roman" w:eastAsia="仿宋_GB2312" w:cs="Times New Roman"/>
                <w:color w:val="000000" w:themeColor="text1"/>
                <w:spacing w:val="-6"/>
                <w:sz w:val="21"/>
                <w:szCs w:val="21"/>
                <w:lang w:val="en-US" w:eastAsia="zh-CN"/>
                <w14:textFill>
                  <w14:solidFill>
                    <w14:schemeClr w14:val="tx1"/>
                  </w14:solidFill>
                </w14:textFill>
              </w:rPr>
              <w:t>圣象</w:t>
            </w:r>
            <w:r>
              <w:rPr>
                <w:rFonts w:hint="default" w:ascii="Times New Roman" w:hAnsi="Times New Roman" w:eastAsia="仿宋_GB2312" w:cs="Times New Roman"/>
                <w:color w:val="000000" w:themeColor="text1"/>
                <w:spacing w:val="-6"/>
                <w:sz w:val="21"/>
                <w:szCs w:val="21"/>
                <w:lang w:val="en-US" w:eastAsia="zh-CN"/>
                <w14:textFill>
                  <w14:solidFill>
                    <w14:schemeClr w14:val="tx1"/>
                  </w14:solidFill>
                </w14:textFill>
              </w:rPr>
              <w:t>”说法品牌引导优势</w:t>
            </w:r>
            <w:r>
              <w:rPr>
                <w:rFonts w:hint="eastAsia" w:ascii="Times New Roman" w:hAnsi="Times New Roman" w:eastAsia="仿宋_GB2312" w:cs="Times New Roman"/>
                <w:color w:val="000000" w:themeColor="text1"/>
                <w:spacing w:val="-6"/>
                <w:sz w:val="21"/>
                <w:szCs w:val="21"/>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sz w:val="21"/>
                <w:szCs w:val="21"/>
                <w14:textFill>
                  <w14:solidFill>
                    <w14:schemeClr w14:val="tx1"/>
                  </w14:solidFill>
                </w14:textFill>
              </w:rPr>
              <w:t>定期开展以案释法、行政执法典型案例等法律知识宣传；</w:t>
            </w:r>
          </w:p>
          <w:p>
            <w:pPr>
              <w:pStyle w:val="4"/>
              <w:keepNext w:val="0"/>
              <w:keepLines w:val="0"/>
              <w:pageBreakBefore w:val="0"/>
              <w:widowControl w:val="0"/>
              <w:kinsoku/>
              <w:wordWrap/>
              <w:overflowPunct/>
              <w:topLinePunct w:val="0"/>
              <w:autoSpaceDE/>
              <w:autoSpaceDN/>
              <w:bidi w:val="0"/>
              <w:adjustRightInd w:val="0"/>
              <w:snapToGrid w:val="0"/>
              <w:spacing w:line="400" w:lineRule="exact"/>
              <w:ind w:firstLine="396" w:firstLineChars="200"/>
              <w:jc w:val="both"/>
              <w:textAlignment w:val="auto"/>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6"/>
                <w:sz w:val="21"/>
                <w:szCs w:val="21"/>
                <w14:textFill>
                  <w14:solidFill>
                    <w14:schemeClr w14:val="tx1"/>
                  </w14:solidFill>
                </w14:textFill>
              </w:rPr>
              <w:t>4</w:t>
            </w:r>
            <w:r>
              <w:rPr>
                <w:rFonts w:hint="default" w:ascii="Times New Roman" w:hAnsi="Times New Roman" w:eastAsia="仿宋_GB2312" w:cs="Times New Roman"/>
                <w:color w:val="000000" w:themeColor="text1"/>
                <w:spacing w:val="-6"/>
                <w:sz w:val="21"/>
                <w:szCs w:val="21"/>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sz w:val="21"/>
                <w:szCs w:val="21"/>
                <w14:textFill>
                  <w14:solidFill>
                    <w14:schemeClr w14:val="tx1"/>
                  </w14:solidFill>
                </w14:textFill>
              </w:rPr>
              <w:t>结合主动创稳、行政执法提升行动，分行业、分领域，每季度至少集中开展1次行政执法培训。</w:t>
            </w:r>
          </w:p>
        </w:tc>
        <w:tc>
          <w:tcPr>
            <w:tcW w:w="1485"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default" w:ascii="Times New Roman" w:hAnsi="Times New Roman" w:eastAsia="仿宋_GB2312" w:cs="Times New Roman"/>
                <w:color w:val="000000" w:themeColor="text1"/>
                <w:spacing w:val="-6"/>
                <w:sz w:val="21"/>
                <w:szCs w:val="21"/>
                <w:shd w:val="clear" w:color="auto" w:fill="FFFFFF"/>
                <w14:textFill>
                  <w14:solidFill>
                    <w14:schemeClr w14:val="tx1"/>
                  </w14:solidFill>
                </w14:textFill>
              </w:rPr>
            </w:pP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县</w:t>
            </w:r>
            <w:r>
              <w:rPr>
                <w:rFonts w:hint="default" w:ascii="Times New Roman" w:hAnsi="Times New Roman" w:eastAsia="仿宋_GB2312" w:cs="Times New Roman"/>
                <w:color w:val="000000" w:themeColor="text1"/>
                <w:spacing w:val="-6"/>
                <w:sz w:val="21"/>
                <w:szCs w:val="21"/>
                <w:shd w:val="clear" w:color="auto" w:fill="FFFFFF"/>
                <w14:textFill>
                  <w14:solidFill>
                    <w14:schemeClr w14:val="tx1"/>
                  </w14:solidFill>
                </w14:textFill>
              </w:rPr>
              <w:t>委组织部</w:t>
            </w:r>
          </w:p>
          <w:p>
            <w:pPr>
              <w:pStyle w:val="4"/>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6"/>
                <w:sz w:val="21"/>
                <w:szCs w:val="21"/>
                <w:shd w:val="clear" w:color="auto" w:fill="FFFFFF"/>
                <w:lang w:eastAsia="zh-CN"/>
                <w14:textFill>
                  <w14:solidFill>
                    <w14:schemeClr w14:val="tx1"/>
                  </w14:solidFill>
                </w14:textFill>
              </w:rPr>
              <w:t>县</w:t>
            </w:r>
            <w:r>
              <w:rPr>
                <w:rFonts w:hint="default" w:ascii="Times New Roman" w:hAnsi="Times New Roman" w:eastAsia="仿宋_GB2312" w:cs="Times New Roman"/>
                <w:color w:val="000000" w:themeColor="text1"/>
                <w:spacing w:val="-6"/>
                <w:sz w:val="21"/>
                <w:szCs w:val="21"/>
                <w:shd w:val="clear" w:color="auto" w:fill="FFFFFF"/>
                <w14:textFill>
                  <w14:solidFill>
                    <w14:schemeClr w14:val="tx1"/>
                  </w14:solidFill>
                </w14:textFill>
              </w:rPr>
              <w:t>人社局</w:t>
            </w:r>
          </w:p>
        </w:tc>
        <w:tc>
          <w:tcPr>
            <w:tcW w:w="1839"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spacing w:line="400" w:lineRule="exact"/>
              <w:ind w:firstLine="396" w:firstLineChars="200"/>
              <w:jc w:val="left"/>
              <w:textAlignment w:val="auto"/>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各</w:t>
            </w:r>
            <w:r>
              <w:rPr>
                <w:rFonts w:hint="eastAsia"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乡（镇）</w:t>
            </w: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党委</w:t>
            </w:r>
            <w:r>
              <w:rPr>
                <w:rFonts w:hint="eastAsia"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和人民政府</w:t>
            </w: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县</w:t>
            </w: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委各部</w:t>
            </w:r>
            <w:r>
              <w:rPr>
                <w:rFonts w:hint="eastAsia"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委</w:t>
            </w: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w:t>
            </w:r>
            <w:r>
              <w:rPr>
                <w:rFonts w:hint="eastAsia"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县直有关部门单位</w:t>
            </w: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，各人民团体，省</w:t>
            </w:r>
            <w:r>
              <w:rPr>
                <w:rFonts w:hint="eastAsia"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市</w:t>
            </w: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属驻</w:t>
            </w:r>
            <w:r>
              <w:rPr>
                <w:rFonts w:hint="eastAsia"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合</w:t>
            </w:r>
            <w:r>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t>各单位</w:t>
            </w:r>
          </w:p>
        </w:tc>
        <w:tc>
          <w:tcPr>
            <w:tcW w:w="1590" w:type="dxa"/>
            <w:tcBorders>
              <w:tl2br w:val="nil"/>
              <w:tr2bl w:val="nil"/>
            </w:tcBorders>
            <w:tcMar>
              <w:top w:w="0" w:type="dxa"/>
              <w:left w:w="51" w:type="dxa"/>
              <w:bottom w:w="0" w:type="dxa"/>
              <w:right w:w="51" w:type="dxa"/>
            </w:tcMar>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352" w:firstLineChars="200"/>
              <w:jc w:val="both"/>
              <w:textAlignment w:val="auto"/>
              <w:outlineLvl w:val="9"/>
              <w:rPr>
                <w:rFonts w:hint="default" w:ascii="Times New Roman" w:hAnsi="Times New Roman" w:eastAsia="仿宋_GB2312" w:cs="Times New Roman"/>
                <w:color w:val="000000" w:themeColor="text1"/>
                <w:spacing w:val="-6"/>
                <w:kern w:val="2"/>
                <w:sz w:val="21"/>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7"/>
                <w:kern w:val="2"/>
                <w:sz w:val="21"/>
                <w:szCs w:val="21"/>
                <w:lang w:val="en-US" w:eastAsia="zh-CN" w:bidi="ar-SA"/>
                <w14:textFill>
                  <w14:solidFill>
                    <w14:schemeClr w14:val="tx1"/>
                  </w14:solidFill>
                </w14:textFill>
              </w:rPr>
              <w:t>每年12月份，结</w:t>
            </w:r>
            <w:r>
              <w:rPr>
                <w:rFonts w:hint="default" w:ascii="Times New Roman" w:hAnsi="Times New Roman" w:eastAsia="仿宋_GB2312" w:cs="Times New Roman"/>
                <w:color w:val="000000" w:themeColor="text1"/>
                <w:spacing w:val="-11"/>
                <w:kern w:val="2"/>
                <w:sz w:val="21"/>
                <w:szCs w:val="21"/>
                <w:lang w:val="en-US" w:eastAsia="zh-CN" w:bidi="ar-SA"/>
                <w14:textFill>
                  <w14:solidFill>
                    <w14:schemeClr w14:val="tx1"/>
                  </w14:solidFill>
                </w14:textFill>
              </w:rPr>
              <w:t>合“12·4”宪法宣传日暨“宪法宣传周”活</w:t>
            </w:r>
            <w:r>
              <w:rPr>
                <w:rFonts w:hint="default" w:ascii="Times New Roman" w:hAnsi="Times New Roman" w:eastAsia="仿宋_GB2312" w:cs="Times New Roman"/>
                <w:color w:val="000000" w:themeColor="text1"/>
                <w:spacing w:val="0"/>
                <w:kern w:val="2"/>
                <w:sz w:val="21"/>
                <w:szCs w:val="21"/>
                <w:lang w:val="en-US" w:eastAsia="zh-CN" w:bidi="ar-SA"/>
                <w14:textFill>
                  <w14:solidFill>
                    <w14:schemeClr w14:val="tx1"/>
                  </w14:solidFill>
                </w14:textFill>
              </w:rPr>
              <w:t>动，集中开展法律进机关单位等活动，并长期坚持。</w:t>
            </w:r>
          </w:p>
        </w:tc>
        <w:tc>
          <w:tcPr>
            <w:tcW w:w="839" w:type="dxa"/>
            <w:tcBorders>
              <w:tl2br w:val="nil"/>
              <w:tr2bl w:val="nil"/>
            </w:tcBorders>
            <w:tcMar>
              <w:top w:w="0" w:type="dxa"/>
              <w:left w:w="51" w:type="dxa"/>
              <w:bottom w:w="0" w:type="dxa"/>
              <w:right w:w="51" w:type="dxa"/>
            </w:tcMar>
            <w:vAlign w:val="center"/>
          </w:tcPr>
          <w:p>
            <w:pPr>
              <w:pStyle w:val="4"/>
              <w:ind w:left="0" w:leftChars="0" w:firstLine="0" w:firstLineChars="0"/>
              <w:jc w:val="both"/>
              <w:rPr>
                <w:rFonts w:hint="default" w:ascii="Times New Roman" w:hAnsi="Times New Roman" w:eastAsia="仿宋_GB2312" w:cs="Times New Roman"/>
                <w:kern w:val="2"/>
                <w:sz w:val="21"/>
                <w:szCs w:val="21"/>
                <w:lang w:val="en-US" w:eastAsia="zh-CN" w:bidi="ar-SA"/>
              </w:rPr>
            </w:pPr>
          </w:p>
        </w:tc>
      </w:tr>
    </w:tbl>
    <w:p>
      <w:pPr>
        <w:spacing w:line="606" w:lineRule="exact"/>
        <w:rPr>
          <w:rFonts w:ascii="Times New Roman" w:hAnsi="Times New Roman" w:eastAsia="仿宋_GB2312" w:cs="Times New Roman"/>
          <w:color w:val="000000" w:themeColor="text1"/>
          <w:sz w:val="32"/>
          <w:szCs w:val="32"/>
          <w:shd w:val="clear" w:color="auto" w:fill="FFFFFF"/>
          <w14:textFill>
            <w14:solidFill>
              <w14:schemeClr w14:val="tx1"/>
            </w14:solidFill>
          </w14:textFill>
        </w:rPr>
        <w:sectPr>
          <w:footerReference r:id="rId4" w:type="default"/>
          <w:pgSz w:w="16838" w:h="11906" w:orient="landscape"/>
          <w:pgMar w:top="1417" w:right="1247" w:bottom="1474" w:left="1247" w:header="851" w:footer="1134" w:gutter="0"/>
          <w:pgBorders>
            <w:top w:val="none" w:sz="0" w:space="0"/>
            <w:left w:val="none" w:sz="0" w:space="0"/>
            <w:bottom w:val="none" w:sz="0" w:space="0"/>
            <w:right w:val="none" w:sz="0" w:space="0"/>
          </w:pgBorders>
          <w:pgNumType w:fmt="numberInDash"/>
          <w:cols w:space="0" w:num="1"/>
          <w:rtlGutter w:val="0"/>
          <w:docGrid w:type="lines" w:linePitch="317" w:charSpace="0"/>
        </w:sectPr>
      </w:pPr>
    </w:p>
    <w:p>
      <w:pPr>
        <w:pStyle w:val="7"/>
        <w:rPr>
          <w:rFonts w:hint="eastAsia" w:ascii="仿宋_GB2312" w:hAnsi="仿宋_GB2312" w:eastAsia="仿宋_GB2312" w:cs="仿宋_GB2312"/>
          <w:sz w:val="28"/>
          <w:szCs w:val="28"/>
          <w:u w:val="none"/>
          <w:lang w:val="en-US" w:eastAsia="zh-CN"/>
        </w:rPr>
      </w:pPr>
    </w:p>
    <w:sectPr>
      <w:footerReference r:id="rId5" w:type="default"/>
      <w:pgSz w:w="11906" w:h="16838"/>
      <w:pgMar w:top="2098" w:right="1587" w:bottom="1984" w:left="1587" w:header="851" w:footer="1474" w:gutter="0"/>
      <w:pgBorders>
        <w:top w:val="none" w:sz="0" w:space="0"/>
        <w:left w:val="none" w:sz="0" w:space="0"/>
        <w:bottom w:val="none" w:sz="0" w:space="0"/>
        <w:right w:val="none" w:sz="0" w:space="0"/>
      </w:pgBorders>
      <w:pgNumType w:fmt="numberInDash" w:start="2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F88E8F3-C1EB-428E-8AB9-B81EC27EFE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E303D04-2638-4B36-A3A3-F65002028EFB}"/>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884FD5A2-488C-4544-BFFC-DE26480D92B3}"/>
  </w:font>
  <w:font w:name="方正公文小标宋">
    <w:panose1 w:val="02000500000000000000"/>
    <w:charset w:val="86"/>
    <w:family w:val="auto"/>
    <w:pitch w:val="default"/>
    <w:sig w:usb0="A00002BF" w:usb1="38CF7CFA" w:usb2="00000016" w:usb3="00000000" w:csb0="00040001" w:csb1="00000000"/>
    <w:embedRegular r:id="rId4" w:fontKey="{C8487BE9-0A2E-46D6-9A51-5D265194A2D4}"/>
  </w:font>
  <w:font w:name="仿宋_GB2312">
    <w:panose1 w:val="02010609030101010101"/>
    <w:charset w:val="86"/>
    <w:family w:val="modern"/>
    <w:pitch w:val="default"/>
    <w:sig w:usb0="00000001" w:usb1="080E0000" w:usb2="00000000" w:usb3="00000000" w:csb0="00040000" w:csb1="00000000"/>
    <w:embedRegular r:id="rId5" w:fontKey="{771B1BD7-D0D2-4CDC-8C53-E83CABBFE78B}"/>
  </w:font>
  <w:font w:name="微软雅黑">
    <w:panose1 w:val="020B0503020204020204"/>
    <w:charset w:val="86"/>
    <w:family w:val="swiss"/>
    <w:pitch w:val="default"/>
    <w:sig w:usb0="80000287" w:usb1="280F3C52" w:usb2="00000016" w:usb3="00000000" w:csb0="0004001F" w:csb1="00000000"/>
    <w:embedRegular r:id="rId6" w:fontKey="{72EA56FE-3A8A-4DBD-B0B0-BA305385DFAA}"/>
  </w:font>
  <w:font w:name="楷体_GB2312">
    <w:panose1 w:val="02010609030101010101"/>
    <w:charset w:val="86"/>
    <w:family w:val="auto"/>
    <w:pitch w:val="default"/>
    <w:sig w:usb0="00000001" w:usb1="080E0000" w:usb2="00000000" w:usb3="00000000" w:csb0="00040000" w:csb1="00000000"/>
    <w:embedRegular r:id="rId7" w:fontKey="{8E8F2CA1-5E3E-4F24-B1EA-FE3FF0E18A1B}"/>
  </w:font>
  <w:font w:name="仿宋">
    <w:panose1 w:val="02010609060101010101"/>
    <w:charset w:val="86"/>
    <w:family w:val="modern"/>
    <w:pitch w:val="default"/>
    <w:sig w:usb0="800002BF" w:usb1="38CF7CFA" w:usb2="00000016" w:usb3="00000000" w:csb0="00040001" w:csb1="00000000"/>
    <w:embedRegular r:id="rId8" w:fontKey="{AE341191-EA8D-47F3-9A61-01EDA217E7C3}"/>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ZGNhYjZlOGUyMDE0NTZkYzRmNjRjOTYyMjgyOTcifQ=="/>
  </w:docVars>
  <w:rsids>
    <w:rsidRoot w:val="00F2774E"/>
    <w:rsid w:val="000A01F4"/>
    <w:rsid w:val="003153F0"/>
    <w:rsid w:val="004D4AEB"/>
    <w:rsid w:val="005A2D64"/>
    <w:rsid w:val="00624C8B"/>
    <w:rsid w:val="00627E6B"/>
    <w:rsid w:val="0071248E"/>
    <w:rsid w:val="007E0498"/>
    <w:rsid w:val="00894DED"/>
    <w:rsid w:val="009049D8"/>
    <w:rsid w:val="009A5857"/>
    <w:rsid w:val="009A7605"/>
    <w:rsid w:val="009F117F"/>
    <w:rsid w:val="00A12741"/>
    <w:rsid w:val="00DB20F7"/>
    <w:rsid w:val="00EE0998"/>
    <w:rsid w:val="00F2774E"/>
    <w:rsid w:val="01255120"/>
    <w:rsid w:val="012D7862"/>
    <w:rsid w:val="013E61E2"/>
    <w:rsid w:val="01502FB7"/>
    <w:rsid w:val="01521C8D"/>
    <w:rsid w:val="01541EA9"/>
    <w:rsid w:val="015E4AD6"/>
    <w:rsid w:val="0167398B"/>
    <w:rsid w:val="0183453D"/>
    <w:rsid w:val="018356C8"/>
    <w:rsid w:val="018502B5"/>
    <w:rsid w:val="01E943A0"/>
    <w:rsid w:val="01FE4265"/>
    <w:rsid w:val="020236B3"/>
    <w:rsid w:val="02226954"/>
    <w:rsid w:val="023A2E4D"/>
    <w:rsid w:val="026B3007"/>
    <w:rsid w:val="0270061D"/>
    <w:rsid w:val="02714395"/>
    <w:rsid w:val="02777BFD"/>
    <w:rsid w:val="02896604"/>
    <w:rsid w:val="02994018"/>
    <w:rsid w:val="02A4476B"/>
    <w:rsid w:val="02DF39F5"/>
    <w:rsid w:val="02ED4364"/>
    <w:rsid w:val="02FA25DD"/>
    <w:rsid w:val="03154D85"/>
    <w:rsid w:val="03157404"/>
    <w:rsid w:val="036B5288"/>
    <w:rsid w:val="0385459C"/>
    <w:rsid w:val="039B5B6E"/>
    <w:rsid w:val="03B77860"/>
    <w:rsid w:val="03B95FF4"/>
    <w:rsid w:val="03BE20F4"/>
    <w:rsid w:val="03DE5D4F"/>
    <w:rsid w:val="0402799B"/>
    <w:rsid w:val="04032E85"/>
    <w:rsid w:val="04051239"/>
    <w:rsid w:val="04134EBC"/>
    <w:rsid w:val="043057A1"/>
    <w:rsid w:val="044E0E32"/>
    <w:rsid w:val="045521C0"/>
    <w:rsid w:val="045A3333"/>
    <w:rsid w:val="045B52FD"/>
    <w:rsid w:val="0461636B"/>
    <w:rsid w:val="04686FB3"/>
    <w:rsid w:val="04974D74"/>
    <w:rsid w:val="049A6DDA"/>
    <w:rsid w:val="04E62105"/>
    <w:rsid w:val="04F03C97"/>
    <w:rsid w:val="04F837C6"/>
    <w:rsid w:val="04FC43EA"/>
    <w:rsid w:val="04FD0162"/>
    <w:rsid w:val="05045994"/>
    <w:rsid w:val="05085485"/>
    <w:rsid w:val="05123C0E"/>
    <w:rsid w:val="05137986"/>
    <w:rsid w:val="05145BD8"/>
    <w:rsid w:val="05157BA2"/>
    <w:rsid w:val="051E25B2"/>
    <w:rsid w:val="05551D4C"/>
    <w:rsid w:val="055F3D6A"/>
    <w:rsid w:val="0560706F"/>
    <w:rsid w:val="057F6DC9"/>
    <w:rsid w:val="059211F2"/>
    <w:rsid w:val="059459A0"/>
    <w:rsid w:val="05B20F4D"/>
    <w:rsid w:val="05B60A3D"/>
    <w:rsid w:val="05C5371F"/>
    <w:rsid w:val="05D62E8D"/>
    <w:rsid w:val="0628561F"/>
    <w:rsid w:val="06316315"/>
    <w:rsid w:val="068C5C42"/>
    <w:rsid w:val="06913258"/>
    <w:rsid w:val="06B86A37"/>
    <w:rsid w:val="06CE625A"/>
    <w:rsid w:val="06DD252B"/>
    <w:rsid w:val="06F172D3"/>
    <w:rsid w:val="0728596A"/>
    <w:rsid w:val="07495ED0"/>
    <w:rsid w:val="075003E3"/>
    <w:rsid w:val="075E5CFA"/>
    <w:rsid w:val="07A6188A"/>
    <w:rsid w:val="07BB67DE"/>
    <w:rsid w:val="07CF74A8"/>
    <w:rsid w:val="07D01B5E"/>
    <w:rsid w:val="081128A2"/>
    <w:rsid w:val="08144946"/>
    <w:rsid w:val="08257610"/>
    <w:rsid w:val="08471E20"/>
    <w:rsid w:val="084A1910"/>
    <w:rsid w:val="084B0FCB"/>
    <w:rsid w:val="085B087E"/>
    <w:rsid w:val="08602EE2"/>
    <w:rsid w:val="088017D6"/>
    <w:rsid w:val="0888779C"/>
    <w:rsid w:val="088A61B1"/>
    <w:rsid w:val="089D5EE4"/>
    <w:rsid w:val="08A74D39"/>
    <w:rsid w:val="08DF64FD"/>
    <w:rsid w:val="08F60222"/>
    <w:rsid w:val="09023F99"/>
    <w:rsid w:val="09072CE3"/>
    <w:rsid w:val="09297082"/>
    <w:rsid w:val="092E4D8E"/>
    <w:rsid w:val="09677B3D"/>
    <w:rsid w:val="097035F9"/>
    <w:rsid w:val="09774987"/>
    <w:rsid w:val="097D1872"/>
    <w:rsid w:val="097F1A8E"/>
    <w:rsid w:val="098350DA"/>
    <w:rsid w:val="09A60DC8"/>
    <w:rsid w:val="09AF5ECF"/>
    <w:rsid w:val="09C120A6"/>
    <w:rsid w:val="09C917B0"/>
    <w:rsid w:val="09D83256"/>
    <w:rsid w:val="09FC4E8C"/>
    <w:rsid w:val="09FF5296"/>
    <w:rsid w:val="0A1641A0"/>
    <w:rsid w:val="0A1C0984"/>
    <w:rsid w:val="0A2F2587"/>
    <w:rsid w:val="0A3E54A5"/>
    <w:rsid w:val="0A622F41"/>
    <w:rsid w:val="0A7E1D45"/>
    <w:rsid w:val="0A851326"/>
    <w:rsid w:val="0A886720"/>
    <w:rsid w:val="0A984BB5"/>
    <w:rsid w:val="0ABA5BB7"/>
    <w:rsid w:val="0AE2249E"/>
    <w:rsid w:val="0AE24082"/>
    <w:rsid w:val="0B505490"/>
    <w:rsid w:val="0B554854"/>
    <w:rsid w:val="0B5D7AED"/>
    <w:rsid w:val="0B7C0033"/>
    <w:rsid w:val="0B835865"/>
    <w:rsid w:val="0B9D61FB"/>
    <w:rsid w:val="0BA37CB5"/>
    <w:rsid w:val="0BB122F0"/>
    <w:rsid w:val="0BE964AF"/>
    <w:rsid w:val="0C0D15D3"/>
    <w:rsid w:val="0C1B3CF0"/>
    <w:rsid w:val="0C1E0947"/>
    <w:rsid w:val="0C230DF6"/>
    <w:rsid w:val="0C364685"/>
    <w:rsid w:val="0C4F1BEB"/>
    <w:rsid w:val="0C525777"/>
    <w:rsid w:val="0C790A16"/>
    <w:rsid w:val="0C970E9C"/>
    <w:rsid w:val="0CBF1023"/>
    <w:rsid w:val="0CD8573D"/>
    <w:rsid w:val="0CE16828"/>
    <w:rsid w:val="0CF956B3"/>
    <w:rsid w:val="0D002EE5"/>
    <w:rsid w:val="0D005B97"/>
    <w:rsid w:val="0D0C188A"/>
    <w:rsid w:val="0D125488"/>
    <w:rsid w:val="0D1F336B"/>
    <w:rsid w:val="0D327B3A"/>
    <w:rsid w:val="0D915D58"/>
    <w:rsid w:val="0DA37114"/>
    <w:rsid w:val="0DF5231E"/>
    <w:rsid w:val="0DF70EC9"/>
    <w:rsid w:val="0E451786"/>
    <w:rsid w:val="0E5C05EF"/>
    <w:rsid w:val="0E741495"/>
    <w:rsid w:val="0E883192"/>
    <w:rsid w:val="0E99655D"/>
    <w:rsid w:val="0EA224A6"/>
    <w:rsid w:val="0EAA3109"/>
    <w:rsid w:val="0EB03088"/>
    <w:rsid w:val="0EB65960"/>
    <w:rsid w:val="0EB75826"/>
    <w:rsid w:val="0ECC307F"/>
    <w:rsid w:val="0EEC54CF"/>
    <w:rsid w:val="0EF34AB0"/>
    <w:rsid w:val="0EF4232E"/>
    <w:rsid w:val="0F024CF3"/>
    <w:rsid w:val="0F0942D3"/>
    <w:rsid w:val="0F1B02C2"/>
    <w:rsid w:val="0F397379"/>
    <w:rsid w:val="0F485DCB"/>
    <w:rsid w:val="0F4E7F38"/>
    <w:rsid w:val="0F707EAE"/>
    <w:rsid w:val="0F7F0070"/>
    <w:rsid w:val="0F9C57E5"/>
    <w:rsid w:val="0FA062BA"/>
    <w:rsid w:val="0FA43FFC"/>
    <w:rsid w:val="0FCE2E27"/>
    <w:rsid w:val="0FD174E9"/>
    <w:rsid w:val="104355C3"/>
    <w:rsid w:val="104D6442"/>
    <w:rsid w:val="10804E2B"/>
    <w:rsid w:val="108D683E"/>
    <w:rsid w:val="10A51DDA"/>
    <w:rsid w:val="10B169D0"/>
    <w:rsid w:val="10B40C48"/>
    <w:rsid w:val="10B62239"/>
    <w:rsid w:val="10BE01AB"/>
    <w:rsid w:val="10ED552F"/>
    <w:rsid w:val="10F468BD"/>
    <w:rsid w:val="10F7015B"/>
    <w:rsid w:val="1142587A"/>
    <w:rsid w:val="11486F57"/>
    <w:rsid w:val="11531836"/>
    <w:rsid w:val="115E01DA"/>
    <w:rsid w:val="119A3908"/>
    <w:rsid w:val="11A36078"/>
    <w:rsid w:val="11B30526"/>
    <w:rsid w:val="11B41113"/>
    <w:rsid w:val="11C049F1"/>
    <w:rsid w:val="11D30BC8"/>
    <w:rsid w:val="11EB7CC0"/>
    <w:rsid w:val="11F12DFD"/>
    <w:rsid w:val="11F254F3"/>
    <w:rsid w:val="11F312AD"/>
    <w:rsid w:val="11F36B75"/>
    <w:rsid w:val="121936B1"/>
    <w:rsid w:val="121F3E0E"/>
    <w:rsid w:val="123258EF"/>
    <w:rsid w:val="12463148"/>
    <w:rsid w:val="12535865"/>
    <w:rsid w:val="12655CC4"/>
    <w:rsid w:val="129F7094"/>
    <w:rsid w:val="12AA2485"/>
    <w:rsid w:val="12AF5192"/>
    <w:rsid w:val="12B02EC0"/>
    <w:rsid w:val="12B52089"/>
    <w:rsid w:val="12C16C73"/>
    <w:rsid w:val="12D9220E"/>
    <w:rsid w:val="12DC3C62"/>
    <w:rsid w:val="12EA3AAE"/>
    <w:rsid w:val="12ED7A68"/>
    <w:rsid w:val="12EF0404"/>
    <w:rsid w:val="12F86B39"/>
    <w:rsid w:val="13017D3E"/>
    <w:rsid w:val="13250FB0"/>
    <w:rsid w:val="133631BD"/>
    <w:rsid w:val="13397677"/>
    <w:rsid w:val="13427DB4"/>
    <w:rsid w:val="134D26DC"/>
    <w:rsid w:val="13702B73"/>
    <w:rsid w:val="137B1518"/>
    <w:rsid w:val="138010B6"/>
    <w:rsid w:val="13847147"/>
    <w:rsid w:val="13AD260D"/>
    <w:rsid w:val="13C521D8"/>
    <w:rsid w:val="13D12EE6"/>
    <w:rsid w:val="13D50C28"/>
    <w:rsid w:val="13DF1AA7"/>
    <w:rsid w:val="13E95403"/>
    <w:rsid w:val="13FE0FEB"/>
    <w:rsid w:val="14072DAB"/>
    <w:rsid w:val="141379A2"/>
    <w:rsid w:val="141D612B"/>
    <w:rsid w:val="14307720"/>
    <w:rsid w:val="144162BD"/>
    <w:rsid w:val="14574501"/>
    <w:rsid w:val="14795146"/>
    <w:rsid w:val="14981EF3"/>
    <w:rsid w:val="149F596F"/>
    <w:rsid w:val="14A34882"/>
    <w:rsid w:val="14C8253B"/>
    <w:rsid w:val="14DE1D5E"/>
    <w:rsid w:val="14DE71A5"/>
    <w:rsid w:val="150B2427"/>
    <w:rsid w:val="15202312"/>
    <w:rsid w:val="152262D4"/>
    <w:rsid w:val="15431BC1"/>
    <w:rsid w:val="155618F4"/>
    <w:rsid w:val="156C322F"/>
    <w:rsid w:val="158226E9"/>
    <w:rsid w:val="1583420E"/>
    <w:rsid w:val="15877D00"/>
    <w:rsid w:val="15910B7E"/>
    <w:rsid w:val="15931D85"/>
    <w:rsid w:val="159643E7"/>
    <w:rsid w:val="159D5775"/>
    <w:rsid w:val="15AE5808"/>
    <w:rsid w:val="15C70A44"/>
    <w:rsid w:val="15D62A35"/>
    <w:rsid w:val="15EF3AF7"/>
    <w:rsid w:val="16246E76"/>
    <w:rsid w:val="167E511B"/>
    <w:rsid w:val="16846C85"/>
    <w:rsid w:val="1691310A"/>
    <w:rsid w:val="16985257"/>
    <w:rsid w:val="16A50D85"/>
    <w:rsid w:val="16A64649"/>
    <w:rsid w:val="16E77D10"/>
    <w:rsid w:val="171D717F"/>
    <w:rsid w:val="17215043"/>
    <w:rsid w:val="172E5556"/>
    <w:rsid w:val="174B6547"/>
    <w:rsid w:val="175400B6"/>
    <w:rsid w:val="17675C37"/>
    <w:rsid w:val="178A2CFE"/>
    <w:rsid w:val="17B24236"/>
    <w:rsid w:val="17C12A3E"/>
    <w:rsid w:val="17EC02EE"/>
    <w:rsid w:val="180F222F"/>
    <w:rsid w:val="18150FE8"/>
    <w:rsid w:val="18357EE7"/>
    <w:rsid w:val="18534811"/>
    <w:rsid w:val="18561C0B"/>
    <w:rsid w:val="185A16FC"/>
    <w:rsid w:val="18694035"/>
    <w:rsid w:val="18B03A11"/>
    <w:rsid w:val="18BC5F12"/>
    <w:rsid w:val="18C01B9C"/>
    <w:rsid w:val="18E13BCB"/>
    <w:rsid w:val="18EF4787"/>
    <w:rsid w:val="19232435"/>
    <w:rsid w:val="194B7296"/>
    <w:rsid w:val="196B0D46"/>
    <w:rsid w:val="196D1903"/>
    <w:rsid w:val="197E766C"/>
    <w:rsid w:val="198B3B37"/>
    <w:rsid w:val="19A87010"/>
    <w:rsid w:val="19BB441C"/>
    <w:rsid w:val="19D22082"/>
    <w:rsid w:val="19D352DB"/>
    <w:rsid w:val="19E5593D"/>
    <w:rsid w:val="19ED7EED"/>
    <w:rsid w:val="1A004525"/>
    <w:rsid w:val="1A040173"/>
    <w:rsid w:val="1A725422"/>
    <w:rsid w:val="1A7A7E33"/>
    <w:rsid w:val="1A8707A2"/>
    <w:rsid w:val="1A8C7B66"/>
    <w:rsid w:val="1A974E89"/>
    <w:rsid w:val="1ACC4407"/>
    <w:rsid w:val="1AF916A0"/>
    <w:rsid w:val="1B00413F"/>
    <w:rsid w:val="1B0818E3"/>
    <w:rsid w:val="1B2129A5"/>
    <w:rsid w:val="1B26620D"/>
    <w:rsid w:val="1B3A75C2"/>
    <w:rsid w:val="1B643294"/>
    <w:rsid w:val="1B684130"/>
    <w:rsid w:val="1B697EA8"/>
    <w:rsid w:val="1B6E13F2"/>
    <w:rsid w:val="1B75304D"/>
    <w:rsid w:val="1B7C407F"/>
    <w:rsid w:val="1B803B6F"/>
    <w:rsid w:val="1B950C9D"/>
    <w:rsid w:val="1BB55AB0"/>
    <w:rsid w:val="1BCC0B62"/>
    <w:rsid w:val="1BD259D7"/>
    <w:rsid w:val="1BD45161"/>
    <w:rsid w:val="1C107C07"/>
    <w:rsid w:val="1C251A78"/>
    <w:rsid w:val="1C744D56"/>
    <w:rsid w:val="1CDF6673"/>
    <w:rsid w:val="1CF77E61"/>
    <w:rsid w:val="1CF93780"/>
    <w:rsid w:val="1CFA6884"/>
    <w:rsid w:val="1D210A3A"/>
    <w:rsid w:val="1D4512BF"/>
    <w:rsid w:val="1D481804"/>
    <w:rsid w:val="1D4961E3"/>
    <w:rsid w:val="1D4D7A81"/>
    <w:rsid w:val="1D7D419F"/>
    <w:rsid w:val="1DA2517D"/>
    <w:rsid w:val="1DA5166B"/>
    <w:rsid w:val="1DA809AE"/>
    <w:rsid w:val="1DC35F95"/>
    <w:rsid w:val="1DD43CFE"/>
    <w:rsid w:val="1DD51824"/>
    <w:rsid w:val="1DDD2F86"/>
    <w:rsid w:val="1E555103"/>
    <w:rsid w:val="1E696191"/>
    <w:rsid w:val="1E8A6AB3"/>
    <w:rsid w:val="1E921405"/>
    <w:rsid w:val="1EC75611"/>
    <w:rsid w:val="1F0E4427"/>
    <w:rsid w:val="1F2759A8"/>
    <w:rsid w:val="1F281DCF"/>
    <w:rsid w:val="1F2B2044"/>
    <w:rsid w:val="1F331909"/>
    <w:rsid w:val="1F4153C3"/>
    <w:rsid w:val="1F933745"/>
    <w:rsid w:val="1F9A4AD4"/>
    <w:rsid w:val="1F9E6530"/>
    <w:rsid w:val="1FA96FEC"/>
    <w:rsid w:val="1FBF278C"/>
    <w:rsid w:val="1FC55FF4"/>
    <w:rsid w:val="1FFE5062"/>
    <w:rsid w:val="20054643"/>
    <w:rsid w:val="201E5141"/>
    <w:rsid w:val="202F02AB"/>
    <w:rsid w:val="203A0458"/>
    <w:rsid w:val="20582AE8"/>
    <w:rsid w:val="20B66BBF"/>
    <w:rsid w:val="20B754CC"/>
    <w:rsid w:val="20BB66D6"/>
    <w:rsid w:val="20C069F7"/>
    <w:rsid w:val="20D003B9"/>
    <w:rsid w:val="20E424AA"/>
    <w:rsid w:val="21297761"/>
    <w:rsid w:val="216929AF"/>
    <w:rsid w:val="217355DC"/>
    <w:rsid w:val="217F59B2"/>
    <w:rsid w:val="2181419D"/>
    <w:rsid w:val="21C127EB"/>
    <w:rsid w:val="21DF12EF"/>
    <w:rsid w:val="21DF2C72"/>
    <w:rsid w:val="21FA5CFD"/>
    <w:rsid w:val="221A0A87"/>
    <w:rsid w:val="2220202F"/>
    <w:rsid w:val="222A213F"/>
    <w:rsid w:val="224D22D1"/>
    <w:rsid w:val="22507B57"/>
    <w:rsid w:val="22513B6F"/>
    <w:rsid w:val="22665141"/>
    <w:rsid w:val="22A76C82"/>
    <w:rsid w:val="22AD2AA3"/>
    <w:rsid w:val="22B1460E"/>
    <w:rsid w:val="22B440FE"/>
    <w:rsid w:val="22B566A7"/>
    <w:rsid w:val="22D2182F"/>
    <w:rsid w:val="22D402FC"/>
    <w:rsid w:val="22D64075"/>
    <w:rsid w:val="22DB466E"/>
    <w:rsid w:val="22DE117B"/>
    <w:rsid w:val="22E702FD"/>
    <w:rsid w:val="23130E25"/>
    <w:rsid w:val="23131B18"/>
    <w:rsid w:val="2342170A"/>
    <w:rsid w:val="23847F75"/>
    <w:rsid w:val="239A2AAD"/>
    <w:rsid w:val="23B5012E"/>
    <w:rsid w:val="23DF164F"/>
    <w:rsid w:val="23E40A13"/>
    <w:rsid w:val="23EB6DA1"/>
    <w:rsid w:val="23F30C56"/>
    <w:rsid w:val="23F81D29"/>
    <w:rsid w:val="23FB40D8"/>
    <w:rsid w:val="24015121"/>
    <w:rsid w:val="2441492B"/>
    <w:rsid w:val="2443573A"/>
    <w:rsid w:val="244F2331"/>
    <w:rsid w:val="24521E21"/>
    <w:rsid w:val="245D233A"/>
    <w:rsid w:val="24680524"/>
    <w:rsid w:val="247B7CBC"/>
    <w:rsid w:val="24883A94"/>
    <w:rsid w:val="248D2E59"/>
    <w:rsid w:val="24A57DD9"/>
    <w:rsid w:val="24C651F9"/>
    <w:rsid w:val="24D12D46"/>
    <w:rsid w:val="24EF141E"/>
    <w:rsid w:val="254A56FE"/>
    <w:rsid w:val="255120D8"/>
    <w:rsid w:val="256E4A38"/>
    <w:rsid w:val="258913E9"/>
    <w:rsid w:val="25A55F80"/>
    <w:rsid w:val="25BC253D"/>
    <w:rsid w:val="25CE2312"/>
    <w:rsid w:val="25CE54D7"/>
    <w:rsid w:val="25D56865"/>
    <w:rsid w:val="25E116AE"/>
    <w:rsid w:val="26054684"/>
    <w:rsid w:val="26123616"/>
    <w:rsid w:val="26162069"/>
    <w:rsid w:val="26191A63"/>
    <w:rsid w:val="261A03ED"/>
    <w:rsid w:val="261F3F85"/>
    <w:rsid w:val="2624322C"/>
    <w:rsid w:val="262E41C8"/>
    <w:rsid w:val="26445799"/>
    <w:rsid w:val="264B6B28"/>
    <w:rsid w:val="265241CA"/>
    <w:rsid w:val="26571CF8"/>
    <w:rsid w:val="26590069"/>
    <w:rsid w:val="265E2CFF"/>
    <w:rsid w:val="265F64E2"/>
    <w:rsid w:val="267E0103"/>
    <w:rsid w:val="26B50445"/>
    <w:rsid w:val="26DB7EAB"/>
    <w:rsid w:val="26E01966"/>
    <w:rsid w:val="270A0791"/>
    <w:rsid w:val="271B3ACB"/>
    <w:rsid w:val="27201D62"/>
    <w:rsid w:val="27207FB4"/>
    <w:rsid w:val="275A773C"/>
    <w:rsid w:val="276F6846"/>
    <w:rsid w:val="277327DA"/>
    <w:rsid w:val="277E0337"/>
    <w:rsid w:val="2786250D"/>
    <w:rsid w:val="279879A7"/>
    <w:rsid w:val="27A11CD4"/>
    <w:rsid w:val="27B82640"/>
    <w:rsid w:val="27D73BCE"/>
    <w:rsid w:val="27E31A18"/>
    <w:rsid w:val="27F65789"/>
    <w:rsid w:val="280451E0"/>
    <w:rsid w:val="281A0EA7"/>
    <w:rsid w:val="281E3221"/>
    <w:rsid w:val="282B09BF"/>
    <w:rsid w:val="28311C26"/>
    <w:rsid w:val="283A3AC2"/>
    <w:rsid w:val="2840224E"/>
    <w:rsid w:val="28616AD6"/>
    <w:rsid w:val="286914E7"/>
    <w:rsid w:val="287607EB"/>
    <w:rsid w:val="288D1679"/>
    <w:rsid w:val="28AB1AFF"/>
    <w:rsid w:val="28B91818"/>
    <w:rsid w:val="28FC05AD"/>
    <w:rsid w:val="2916066A"/>
    <w:rsid w:val="29256822"/>
    <w:rsid w:val="295B52D4"/>
    <w:rsid w:val="298B14F0"/>
    <w:rsid w:val="29A749BD"/>
    <w:rsid w:val="29DF7CB3"/>
    <w:rsid w:val="29E256AC"/>
    <w:rsid w:val="29EB48A9"/>
    <w:rsid w:val="2A102562"/>
    <w:rsid w:val="2A2C243C"/>
    <w:rsid w:val="2A3C5D92"/>
    <w:rsid w:val="2A467D32"/>
    <w:rsid w:val="2A473F23"/>
    <w:rsid w:val="2AAE5692"/>
    <w:rsid w:val="2AB45431"/>
    <w:rsid w:val="2ABA515D"/>
    <w:rsid w:val="2ACD3FAF"/>
    <w:rsid w:val="2B006133"/>
    <w:rsid w:val="2B015E80"/>
    <w:rsid w:val="2B076BF3"/>
    <w:rsid w:val="2B193698"/>
    <w:rsid w:val="2B2232BB"/>
    <w:rsid w:val="2B312790"/>
    <w:rsid w:val="2B3B5183"/>
    <w:rsid w:val="2B6F24D2"/>
    <w:rsid w:val="2BB37649"/>
    <w:rsid w:val="2BD650E5"/>
    <w:rsid w:val="2BDF21EC"/>
    <w:rsid w:val="2BEE7CA4"/>
    <w:rsid w:val="2C11611D"/>
    <w:rsid w:val="2C146EDC"/>
    <w:rsid w:val="2C2E6CCF"/>
    <w:rsid w:val="2C41031E"/>
    <w:rsid w:val="2C424529"/>
    <w:rsid w:val="2C486FAE"/>
    <w:rsid w:val="2C583D4C"/>
    <w:rsid w:val="2C837302"/>
    <w:rsid w:val="2C997E28"/>
    <w:rsid w:val="2C9B7933"/>
    <w:rsid w:val="2C9D5C03"/>
    <w:rsid w:val="2CA174A1"/>
    <w:rsid w:val="2CBA651D"/>
    <w:rsid w:val="2CCF2BDA"/>
    <w:rsid w:val="2CDE24A4"/>
    <w:rsid w:val="2CE34DD0"/>
    <w:rsid w:val="2CEB2E12"/>
    <w:rsid w:val="2CEE645F"/>
    <w:rsid w:val="2D031F0A"/>
    <w:rsid w:val="2D1B54A6"/>
    <w:rsid w:val="2D382F2D"/>
    <w:rsid w:val="2D564B3C"/>
    <w:rsid w:val="2D802311"/>
    <w:rsid w:val="2D8D5C78"/>
    <w:rsid w:val="2DA27975"/>
    <w:rsid w:val="2DB72CF5"/>
    <w:rsid w:val="2DBE6AF3"/>
    <w:rsid w:val="2E0423DE"/>
    <w:rsid w:val="2E163EBF"/>
    <w:rsid w:val="2E5A0250"/>
    <w:rsid w:val="2E7B1F74"/>
    <w:rsid w:val="2E864BA1"/>
    <w:rsid w:val="2E975000"/>
    <w:rsid w:val="2EA73F41"/>
    <w:rsid w:val="2EC61441"/>
    <w:rsid w:val="2EEF3623"/>
    <w:rsid w:val="2F1A514A"/>
    <w:rsid w:val="2F2443BA"/>
    <w:rsid w:val="2F2E7397"/>
    <w:rsid w:val="2F4078CD"/>
    <w:rsid w:val="2F464330"/>
    <w:rsid w:val="2F5F45AB"/>
    <w:rsid w:val="2F6173BC"/>
    <w:rsid w:val="2F641CB6"/>
    <w:rsid w:val="2F856134"/>
    <w:rsid w:val="2F8B3979"/>
    <w:rsid w:val="2F8E21F6"/>
    <w:rsid w:val="2FDC3D4C"/>
    <w:rsid w:val="30021E23"/>
    <w:rsid w:val="301306B6"/>
    <w:rsid w:val="303643A5"/>
    <w:rsid w:val="30581A23"/>
    <w:rsid w:val="30647C01"/>
    <w:rsid w:val="30940736"/>
    <w:rsid w:val="30AE0058"/>
    <w:rsid w:val="30B33C47"/>
    <w:rsid w:val="30BC193B"/>
    <w:rsid w:val="30D85720"/>
    <w:rsid w:val="30E402A4"/>
    <w:rsid w:val="30FD3114"/>
    <w:rsid w:val="31085D41"/>
    <w:rsid w:val="316D501A"/>
    <w:rsid w:val="31905D36"/>
    <w:rsid w:val="31A22012"/>
    <w:rsid w:val="31AD27C6"/>
    <w:rsid w:val="31C82219"/>
    <w:rsid w:val="31D13B19"/>
    <w:rsid w:val="325A322E"/>
    <w:rsid w:val="32936BEC"/>
    <w:rsid w:val="32987174"/>
    <w:rsid w:val="329B0E37"/>
    <w:rsid w:val="32A63A63"/>
    <w:rsid w:val="32B141B6"/>
    <w:rsid w:val="32BD2B5B"/>
    <w:rsid w:val="32CB5278"/>
    <w:rsid w:val="32D25823"/>
    <w:rsid w:val="331309CD"/>
    <w:rsid w:val="3316226B"/>
    <w:rsid w:val="33437504"/>
    <w:rsid w:val="33460DA3"/>
    <w:rsid w:val="3346158D"/>
    <w:rsid w:val="334F4F66"/>
    <w:rsid w:val="335E433E"/>
    <w:rsid w:val="33890C8F"/>
    <w:rsid w:val="33A61841"/>
    <w:rsid w:val="33B2450B"/>
    <w:rsid w:val="33BA52ED"/>
    <w:rsid w:val="33FA07EC"/>
    <w:rsid w:val="346F6A70"/>
    <w:rsid w:val="3474193F"/>
    <w:rsid w:val="34833930"/>
    <w:rsid w:val="34873421"/>
    <w:rsid w:val="34967B08"/>
    <w:rsid w:val="34A57D4B"/>
    <w:rsid w:val="34AD734F"/>
    <w:rsid w:val="34B41D3C"/>
    <w:rsid w:val="34B955A4"/>
    <w:rsid w:val="34DA42C5"/>
    <w:rsid w:val="34EE16F2"/>
    <w:rsid w:val="350623D6"/>
    <w:rsid w:val="351B1DBB"/>
    <w:rsid w:val="351D1FD7"/>
    <w:rsid w:val="3529350F"/>
    <w:rsid w:val="35386E11"/>
    <w:rsid w:val="355F439E"/>
    <w:rsid w:val="35635C3C"/>
    <w:rsid w:val="357D65D2"/>
    <w:rsid w:val="358B0CEF"/>
    <w:rsid w:val="35902A39"/>
    <w:rsid w:val="35956011"/>
    <w:rsid w:val="3598374E"/>
    <w:rsid w:val="35AC1EE3"/>
    <w:rsid w:val="35AD6EB7"/>
    <w:rsid w:val="35E0356B"/>
    <w:rsid w:val="361138EA"/>
    <w:rsid w:val="362459E9"/>
    <w:rsid w:val="36624145"/>
    <w:rsid w:val="36745C27"/>
    <w:rsid w:val="367B6FB5"/>
    <w:rsid w:val="36813910"/>
    <w:rsid w:val="36932551"/>
    <w:rsid w:val="369462C9"/>
    <w:rsid w:val="36BE04E2"/>
    <w:rsid w:val="36C806E0"/>
    <w:rsid w:val="36CA1CEB"/>
    <w:rsid w:val="36D433A6"/>
    <w:rsid w:val="36F823B4"/>
    <w:rsid w:val="36F9612C"/>
    <w:rsid w:val="37023232"/>
    <w:rsid w:val="37227431"/>
    <w:rsid w:val="37322B02"/>
    <w:rsid w:val="37355DD8"/>
    <w:rsid w:val="374767A2"/>
    <w:rsid w:val="37515F68"/>
    <w:rsid w:val="375359FA"/>
    <w:rsid w:val="3759265C"/>
    <w:rsid w:val="37683DEB"/>
    <w:rsid w:val="376F0BF5"/>
    <w:rsid w:val="377063EE"/>
    <w:rsid w:val="377A726D"/>
    <w:rsid w:val="37A95DA4"/>
    <w:rsid w:val="37BA1D5F"/>
    <w:rsid w:val="37C91FA2"/>
    <w:rsid w:val="37D50947"/>
    <w:rsid w:val="37F04C8E"/>
    <w:rsid w:val="37FE7794"/>
    <w:rsid w:val="380E626A"/>
    <w:rsid w:val="383B4C4E"/>
    <w:rsid w:val="385908BC"/>
    <w:rsid w:val="385950D4"/>
    <w:rsid w:val="387C0544"/>
    <w:rsid w:val="387C64B5"/>
    <w:rsid w:val="38860D07"/>
    <w:rsid w:val="38C43C03"/>
    <w:rsid w:val="38DD5F64"/>
    <w:rsid w:val="38FD63A7"/>
    <w:rsid w:val="391334D5"/>
    <w:rsid w:val="39175BCC"/>
    <w:rsid w:val="392E6561"/>
    <w:rsid w:val="39333709"/>
    <w:rsid w:val="394A2C6F"/>
    <w:rsid w:val="39A704E3"/>
    <w:rsid w:val="39B90520"/>
    <w:rsid w:val="39DB4DC0"/>
    <w:rsid w:val="39DD3AE3"/>
    <w:rsid w:val="39E9692C"/>
    <w:rsid w:val="39F01A68"/>
    <w:rsid w:val="3A125E82"/>
    <w:rsid w:val="3A1D1127"/>
    <w:rsid w:val="3A282FB0"/>
    <w:rsid w:val="3A284F14"/>
    <w:rsid w:val="3A5C3FFC"/>
    <w:rsid w:val="3A6F0BDF"/>
    <w:rsid w:val="3A9152CE"/>
    <w:rsid w:val="3AA96086"/>
    <w:rsid w:val="3AAB598F"/>
    <w:rsid w:val="3ADB0022"/>
    <w:rsid w:val="3ADD1FEC"/>
    <w:rsid w:val="3AED7D56"/>
    <w:rsid w:val="3AF37A62"/>
    <w:rsid w:val="3AF92B9E"/>
    <w:rsid w:val="3B0C4680"/>
    <w:rsid w:val="3B2933D9"/>
    <w:rsid w:val="3B3D2A8B"/>
    <w:rsid w:val="3B716BD9"/>
    <w:rsid w:val="3BAD7CE9"/>
    <w:rsid w:val="3BC46D08"/>
    <w:rsid w:val="3BCB0097"/>
    <w:rsid w:val="3BCD5300"/>
    <w:rsid w:val="3BD333EF"/>
    <w:rsid w:val="3BD72EE0"/>
    <w:rsid w:val="3BEE0229"/>
    <w:rsid w:val="3BF5780A"/>
    <w:rsid w:val="3BFC46F4"/>
    <w:rsid w:val="3C045637"/>
    <w:rsid w:val="3C063A66"/>
    <w:rsid w:val="3C067321"/>
    <w:rsid w:val="3C1A101E"/>
    <w:rsid w:val="3C354EA6"/>
    <w:rsid w:val="3C4D7792"/>
    <w:rsid w:val="3C681D8A"/>
    <w:rsid w:val="3C7778CD"/>
    <w:rsid w:val="3C7921E9"/>
    <w:rsid w:val="3C7B7AB4"/>
    <w:rsid w:val="3C7D7AB1"/>
    <w:rsid w:val="3CB94393"/>
    <w:rsid w:val="3CBB695F"/>
    <w:rsid w:val="3CBE19AA"/>
    <w:rsid w:val="3D043BDA"/>
    <w:rsid w:val="3D0575D8"/>
    <w:rsid w:val="3D0A4BEF"/>
    <w:rsid w:val="3D0B6D85"/>
    <w:rsid w:val="3D4A3A53"/>
    <w:rsid w:val="3D765374"/>
    <w:rsid w:val="3D7D696C"/>
    <w:rsid w:val="3D922426"/>
    <w:rsid w:val="3DF15DAF"/>
    <w:rsid w:val="3E041180"/>
    <w:rsid w:val="3E083D5E"/>
    <w:rsid w:val="3E225307"/>
    <w:rsid w:val="3E2A2A4D"/>
    <w:rsid w:val="3E2E2B5F"/>
    <w:rsid w:val="3E5E1696"/>
    <w:rsid w:val="3E817133"/>
    <w:rsid w:val="3E857D03"/>
    <w:rsid w:val="3E904A33"/>
    <w:rsid w:val="3E921340"/>
    <w:rsid w:val="3EB219E2"/>
    <w:rsid w:val="3ED43706"/>
    <w:rsid w:val="3EE15E23"/>
    <w:rsid w:val="3EEC6CDD"/>
    <w:rsid w:val="3F0B0BC4"/>
    <w:rsid w:val="3F2D72BA"/>
    <w:rsid w:val="3F394BCD"/>
    <w:rsid w:val="3F47037C"/>
    <w:rsid w:val="3F512FA9"/>
    <w:rsid w:val="3F980BD8"/>
    <w:rsid w:val="3FAA26B9"/>
    <w:rsid w:val="3FB452E6"/>
    <w:rsid w:val="3FC92B3F"/>
    <w:rsid w:val="3FD43947"/>
    <w:rsid w:val="3FF601DF"/>
    <w:rsid w:val="400C0C7E"/>
    <w:rsid w:val="40175FA1"/>
    <w:rsid w:val="404B0950"/>
    <w:rsid w:val="40532D51"/>
    <w:rsid w:val="407235A8"/>
    <w:rsid w:val="407F3B46"/>
    <w:rsid w:val="40866C82"/>
    <w:rsid w:val="408F11E5"/>
    <w:rsid w:val="409F7D44"/>
    <w:rsid w:val="40BE466E"/>
    <w:rsid w:val="40CB6D8B"/>
    <w:rsid w:val="40DC2D46"/>
    <w:rsid w:val="40F24318"/>
    <w:rsid w:val="41036525"/>
    <w:rsid w:val="41171FD0"/>
    <w:rsid w:val="412C5A7C"/>
    <w:rsid w:val="41546D80"/>
    <w:rsid w:val="415E4BED"/>
    <w:rsid w:val="41683412"/>
    <w:rsid w:val="4185270A"/>
    <w:rsid w:val="41990C37"/>
    <w:rsid w:val="419F4A93"/>
    <w:rsid w:val="42254279"/>
    <w:rsid w:val="423B584A"/>
    <w:rsid w:val="42613503"/>
    <w:rsid w:val="4278084D"/>
    <w:rsid w:val="427D5E63"/>
    <w:rsid w:val="42C52F4F"/>
    <w:rsid w:val="42DC527F"/>
    <w:rsid w:val="43014CE6"/>
    <w:rsid w:val="431515A1"/>
    <w:rsid w:val="43292F95"/>
    <w:rsid w:val="433B60C3"/>
    <w:rsid w:val="435D66CF"/>
    <w:rsid w:val="43625CF9"/>
    <w:rsid w:val="43796551"/>
    <w:rsid w:val="437A4889"/>
    <w:rsid w:val="43866F99"/>
    <w:rsid w:val="43A22025"/>
    <w:rsid w:val="43C95804"/>
    <w:rsid w:val="44024872"/>
    <w:rsid w:val="44153BD1"/>
    <w:rsid w:val="441A605F"/>
    <w:rsid w:val="443864E5"/>
    <w:rsid w:val="444924A1"/>
    <w:rsid w:val="445175A7"/>
    <w:rsid w:val="446948F1"/>
    <w:rsid w:val="44860C56"/>
    <w:rsid w:val="448B4867"/>
    <w:rsid w:val="44986F84"/>
    <w:rsid w:val="449B1FEE"/>
    <w:rsid w:val="44A616A1"/>
    <w:rsid w:val="44A973E3"/>
    <w:rsid w:val="44BE058E"/>
    <w:rsid w:val="44D02BC2"/>
    <w:rsid w:val="44D04970"/>
    <w:rsid w:val="44D17712"/>
    <w:rsid w:val="45105960"/>
    <w:rsid w:val="452C5821"/>
    <w:rsid w:val="45336CAD"/>
    <w:rsid w:val="4557424C"/>
    <w:rsid w:val="45B63B66"/>
    <w:rsid w:val="45B71433"/>
    <w:rsid w:val="45D56D93"/>
    <w:rsid w:val="45E62AF4"/>
    <w:rsid w:val="45EF6240"/>
    <w:rsid w:val="45F17CBD"/>
    <w:rsid w:val="46020B59"/>
    <w:rsid w:val="46105CC6"/>
    <w:rsid w:val="46221F24"/>
    <w:rsid w:val="463E3B5B"/>
    <w:rsid w:val="4662784A"/>
    <w:rsid w:val="46786335"/>
    <w:rsid w:val="46C0585D"/>
    <w:rsid w:val="46D63D94"/>
    <w:rsid w:val="46E22750"/>
    <w:rsid w:val="46FC1A4C"/>
    <w:rsid w:val="470923BB"/>
    <w:rsid w:val="47121270"/>
    <w:rsid w:val="47122007"/>
    <w:rsid w:val="47174824"/>
    <w:rsid w:val="472E6D91"/>
    <w:rsid w:val="474E2263"/>
    <w:rsid w:val="47501D98"/>
    <w:rsid w:val="47633879"/>
    <w:rsid w:val="47694C08"/>
    <w:rsid w:val="47705F96"/>
    <w:rsid w:val="477A6E15"/>
    <w:rsid w:val="478C4D85"/>
    <w:rsid w:val="478D4D9A"/>
    <w:rsid w:val="479F062A"/>
    <w:rsid w:val="47BF317F"/>
    <w:rsid w:val="47E349BA"/>
    <w:rsid w:val="47FD3CCE"/>
    <w:rsid w:val="483D40CA"/>
    <w:rsid w:val="484124A0"/>
    <w:rsid w:val="48547666"/>
    <w:rsid w:val="48667975"/>
    <w:rsid w:val="487E46E3"/>
    <w:rsid w:val="48AF6CC3"/>
    <w:rsid w:val="48B9571B"/>
    <w:rsid w:val="48DF68D2"/>
    <w:rsid w:val="49074B81"/>
    <w:rsid w:val="49180694"/>
    <w:rsid w:val="494E2307"/>
    <w:rsid w:val="4953791E"/>
    <w:rsid w:val="495E079C"/>
    <w:rsid w:val="497D7711"/>
    <w:rsid w:val="49835D56"/>
    <w:rsid w:val="49946BB3"/>
    <w:rsid w:val="49951CE4"/>
    <w:rsid w:val="49A32653"/>
    <w:rsid w:val="49F84E36"/>
    <w:rsid w:val="49FC1D63"/>
    <w:rsid w:val="4A00471E"/>
    <w:rsid w:val="4A087424"/>
    <w:rsid w:val="4A227A1C"/>
    <w:rsid w:val="4A2710DB"/>
    <w:rsid w:val="4A325785"/>
    <w:rsid w:val="4A4C2CEB"/>
    <w:rsid w:val="4A4F6337"/>
    <w:rsid w:val="4A791606"/>
    <w:rsid w:val="4A7933B4"/>
    <w:rsid w:val="4AAE12AF"/>
    <w:rsid w:val="4AB44500"/>
    <w:rsid w:val="4ABA5EC7"/>
    <w:rsid w:val="4ADE3ECB"/>
    <w:rsid w:val="4ADF590D"/>
    <w:rsid w:val="4AE0523C"/>
    <w:rsid w:val="4AF01D58"/>
    <w:rsid w:val="4B044B2A"/>
    <w:rsid w:val="4B0C5FD6"/>
    <w:rsid w:val="4B1A4B97"/>
    <w:rsid w:val="4B257098"/>
    <w:rsid w:val="4B465901"/>
    <w:rsid w:val="4B5C0D0B"/>
    <w:rsid w:val="4B667DDC"/>
    <w:rsid w:val="4B6F3019"/>
    <w:rsid w:val="4B736055"/>
    <w:rsid w:val="4B78366B"/>
    <w:rsid w:val="4B840262"/>
    <w:rsid w:val="4B9366F7"/>
    <w:rsid w:val="4BC62629"/>
    <w:rsid w:val="4BC739C6"/>
    <w:rsid w:val="4BCE53B3"/>
    <w:rsid w:val="4BD305DA"/>
    <w:rsid w:val="4BD36F69"/>
    <w:rsid w:val="4BD93CC4"/>
    <w:rsid w:val="4BDF36EB"/>
    <w:rsid w:val="4BFB08C6"/>
    <w:rsid w:val="4C043D55"/>
    <w:rsid w:val="4C150FD8"/>
    <w:rsid w:val="4C583BC9"/>
    <w:rsid w:val="4C5D2DE6"/>
    <w:rsid w:val="4C786019"/>
    <w:rsid w:val="4C83676C"/>
    <w:rsid w:val="4C8C3872"/>
    <w:rsid w:val="4C9E758A"/>
    <w:rsid w:val="4CA74208"/>
    <w:rsid w:val="4CC27294"/>
    <w:rsid w:val="4CEF323B"/>
    <w:rsid w:val="4CF907DC"/>
    <w:rsid w:val="4CF96930"/>
    <w:rsid w:val="4D106251"/>
    <w:rsid w:val="4D3A507C"/>
    <w:rsid w:val="4D5A74CD"/>
    <w:rsid w:val="4D7723EB"/>
    <w:rsid w:val="4D8C3B5D"/>
    <w:rsid w:val="4D924EB8"/>
    <w:rsid w:val="4D9C103F"/>
    <w:rsid w:val="4D9F1383"/>
    <w:rsid w:val="4DBC4DE5"/>
    <w:rsid w:val="4DDE0F4B"/>
    <w:rsid w:val="4DDE1EAC"/>
    <w:rsid w:val="4DE14923"/>
    <w:rsid w:val="4DE60D60"/>
    <w:rsid w:val="4DFE254E"/>
    <w:rsid w:val="4E08517B"/>
    <w:rsid w:val="4E4A12EF"/>
    <w:rsid w:val="4E521414"/>
    <w:rsid w:val="4E6A7BE3"/>
    <w:rsid w:val="4E9122A4"/>
    <w:rsid w:val="4EAA6232"/>
    <w:rsid w:val="4EB308BB"/>
    <w:rsid w:val="4EB727C0"/>
    <w:rsid w:val="4ECA16BF"/>
    <w:rsid w:val="4EFE22C8"/>
    <w:rsid w:val="4F0B1C8C"/>
    <w:rsid w:val="4F165675"/>
    <w:rsid w:val="4F2002A2"/>
    <w:rsid w:val="4F730D3D"/>
    <w:rsid w:val="4FD74E04"/>
    <w:rsid w:val="4FE70DC0"/>
    <w:rsid w:val="4FF035D7"/>
    <w:rsid w:val="4FF94D37"/>
    <w:rsid w:val="50062548"/>
    <w:rsid w:val="500F6738"/>
    <w:rsid w:val="503264DF"/>
    <w:rsid w:val="50371D47"/>
    <w:rsid w:val="5047158B"/>
    <w:rsid w:val="504D156B"/>
    <w:rsid w:val="50523D4B"/>
    <w:rsid w:val="505A77E4"/>
    <w:rsid w:val="50616DC4"/>
    <w:rsid w:val="50636B68"/>
    <w:rsid w:val="50720FD1"/>
    <w:rsid w:val="507B0EFC"/>
    <w:rsid w:val="507E7976"/>
    <w:rsid w:val="509C1BAA"/>
    <w:rsid w:val="50BC3FFA"/>
    <w:rsid w:val="50C34475"/>
    <w:rsid w:val="50FD6AED"/>
    <w:rsid w:val="510B2D10"/>
    <w:rsid w:val="511300BE"/>
    <w:rsid w:val="514C35D0"/>
    <w:rsid w:val="5154160E"/>
    <w:rsid w:val="51603F96"/>
    <w:rsid w:val="516528E4"/>
    <w:rsid w:val="516657C8"/>
    <w:rsid w:val="51816F0B"/>
    <w:rsid w:val="5181771E"/>
    <w:rsid w:val="51856AE2"/>
    <w:rsid w:val="519805C3"/>
    <w:rsid w:val="51B75784"/>
    <w:rsid w:val="51DA6C5C"/>
    <w:rsid w:val="522B53C7"/>
    <w:rsid w:val="52340EC1"/>
    <w:rsid w:val="52860D64"/>
    <w:rsid w:val="5290125A"/>
    <w:rsid w:val="52BE379E"/>
    <w:rsid w:val="52C6444D"/>
    <w:rsid w:val="52D938E1"/>
    <w:rsid w:val="52EB0BC7"/>
    <w:rsid w:val="53081779"/>
    <w:rsid w:val="531744BD"/>
    <w:rsid w:val="5382152B"/>
    <w:rsid w:val="53874D93"/>
    <w:rsid w:val="53C658BC"/>
    <w:rsid w:val="53C874B9"/>
    <w:rsid w:val="53D035D9"/>
    <w:rsid w:val="53D63625"/>
    <w:rsid w:val="53E144A4"/>
    <w:rsid w:val="53E44857"/>
    <w:rsid w:val="54370568"/>
    <w:rsid w:val="544113E6"/>
    <w:rsid w:val="54446122"/>
    <w:rsid w:val="54532EC8"/>
    <w:rsid w:val="5458228C"/>
    <w:rsid w:val="545C1D7C"/>
    <w:rsid w:val="54636697"/>
    <w:rsid w:val="54685E21"/>
    <w:rsid w:val="547215A0"/>
    <w:rsid w:val="54770964"/>
    <w:rsid w:val="547E6196"/>
    <w:rsid w:val="5486329D"/>
    <w:rsid w:val="54885327"/>
    <w:rsid w:val="54B03E76"/>
    <w:rsid w:val="54BB5C74"/>
    <w:rsid w:val="54C067AF"/>
    <w:rsid w:val="54CA13DC"/>
    <w:rsid w:val="54D548CB"/>
    <w:rsid w:val="54D67D81"/>
    <w:rsid w:val="54E67898"/>
    <w:rsid w:val="55195AAA"/>
    <w:rsid w:val="552D196B"/>
    <w:rsid w:val="553821B1"/>
    <w:rsid w:val="555B64D8"/>
    <w:rsid w:val="55B94FAC"/>
    <w:rsid w:val="55C0633B"/>
    <w:rsid w:val="55CC0471"/>
    <w:rsid w:val="55E53FF3"/>
    <w:rsid w:val="55F81F79"/>
    <w:rsid w:val="56091787"/>
    <w:rsid w:val="56102E1E"/>
    <w:rsid w:val="561275D6"/>
    <w:rsid w:val="561623FF"/>
    <w:rsid w:val="5621327D"/>
    <w:rsid w:val="56297A4D"/>
    <w:rsid w:val="56772E9D"/>
    <w:rsid w:val="56780D31"/>
    <w:rsid w:val="56786C15"/>
    <w:rsid w:val="56917B91"/>
    <w:rsid w:val="56A806EE"/>
    <w:rsid w:val="56AD4E61"/>
    <w:rsid w:val="56D007FF"/>
    <w:rsid w:val="57093816"/>
    <w:rsid w:val="573B036F"/>
    <w:rsid w:val="574C257C"/>
    <w:rsid w:val="5763647F"/>
    <w:rsid w:val="57664CC0"/>
    <w:rsid w:val="576A47B0"/>
    <w:rsid w:val="57961A49"/>
    <w:rsid w:val="57A12184"/>
    <w:rsid w:val="57E5652D"/>
    <w:rsid w:val="58044C05"/>
    <w:rsid w:val="58242BB1"/>
    <w:rsid w:val="58283E41"/>
    <w:rsid w:val="583354EA"/>
    <w:rsid w:val="5855720E"/>
    <w:rsid w:val="58692CBA"/>
    <w:rsid w:val="587A4EC7"/>
    <w:rsid w:val="588418A2"/>
    <w:rsid w:val="58847AF3"/>
    <w:rsid w:val="58AD661A"/>
    <w:rsid w:val="58B2640F"/>
    <w:rsid w:val="58D17048"/>
    <w:rsid w:val="58D520FD"/>
    <w:rsid w:val="58E14F46"/>
    <w:rsid w:val="58F64FBD"/>
    <w:rsid w:val="58FF717A"/>
    <w:rsid w:val="59142C25"/>
    <w:rsid w:val="591A3FB4"/>
    <w:rsid w:val="59205A6E"/>
    <w:rsid w:val="59266DFD"/>
    <w:rsid w:val="59607047"/>
    <w:rsid w:val="59CA3C2C"/>
    <w:rsid w:val="59CD1026"/>
    <w:rsid w:val="59DB3743"/>
    <w:rsid w:val="59DD74BB"/>
    <w:rsid w:val="59E325AB"/>
    <w:rsid w:val="59EC6F75"/>
    <w:rsid w:val="59F6057D"/>
    <w:rsid w:val="59F90421"/>
    <w:rsid w:val="59FD5DAF"/>
    <w:rsid w:val="5A1F7AD4"/>
    <w:rsid w:val="5A420E34"/>
    <w:rsid w:val="5A4C63EF"/>
    <w:rsid w:val="5A5F4374"/>
    <w:rsid w:val="5A643739"/>
    <w:rsid w:val="5A671AE4"/>
    <w:rsid w:val="5A6F4AB7"/>
    <w:rsid w:val="5A7F0572"/>
    <w:rsid w:val="5A8262B5"/>
    <w:rsid w:val="5A9A70D6"/>
    <w:rsid w:val="5AAC2623"/>
    <w:rsid w:val="5AB13C9A"/>
    <w:rsid w:val="5AFC7E15"/>
    <w:rsid w:val="5B231846"/>
    <w:rsid w:val="5B3A6B8F"/>
    <w:rsid w:val="5B432E49"/>
    <w:rsid w:val="5B4D1AC8"/>
    <w:rsid w:val="5B576F80"/>
    <w:rsid w:val="5B5B66DC"/>
    <w:rsid w:val="5B6A3F64"/>
    <w:rsid w:val="5B743E4F"/>
    <w:rsid w:val="5B782F6D"/>
    <w:rsid w:val="5BAF4E87"/>
    <w:rsid w:val="5BB1703D"/>
    <w:rsid w:val="5BE52F6F"/>
    <w:rsid w:val="5BED59B0"/>
    <w:rsid w:val="5C225659"/>
    <w:rsid w:val="5C327EA3"/>
    <w:rsid w:val="5C3B70BF"/>
    <w:rsid w:val="5C3F5B12"/>
    <w:rsid w:val="5C606182"/>
    <w:rsid w:val="5C62492F"/>
    <w:rsid w:val="5C734F6B"/>
    <w:rsid w:val="5C8005D2"/>
    <w:rsid w:val="5C802540"/>
    <w:rsid w:val="5C900FC3"/>
    <w:rsid w:val="5CA442C0"/>
    <w:rsid w:val="5CA555C5"/>
    <w:rsid w:val="5D064F7B"/>
    <w:rsid w:val="5D1C02FB"/>
    <w:rsid w:val="5D24413E"/>
    <w:rsid w:val="5D683540"/>
    <w:rsid w:val="5D746F62"/>
    <w:rsid w:val="5D9B1B67"/>
    <w:rsid w:val="5DA20D11"/>
    <w:rsid w:val="5DCA7D57"/>
    <w:rsid w:val="5DCF7A63"/>
    <w:rsid w:val="5DF41277"/>
    <w:rsid w:val="5E074424"/>
    <w:rsid w:val="5E086AD1"/>
    <w:rsid w:val="5E0A0A9B"/>
    <w:rsid w:val="5E1B4A56"/>
    <w:rsid w:val="5E30735B"/>
    <w:rsid w:val="5E35254F"/>
    <w:rsid w:val="5E391380"/>
    <w:rsid w:val="5E435D5B"/>
    <w:rsid w:val="5E4A0E97"/>
    <w:rsid w:val="5E4A533B"/>
    <w:rsid w:val="5E587A58"/>
    <w:rsid w:val="5E6A39CB"/>
    <w:rsid w:val="5E7A33AF"/>
    <w:rsid w:val="5E9860A7"/>
    <w:rsid w:val="5E9B16F3"/>
    <w:rsid w:val="5ED2069E"/>
    <w:rsid w:val="5F101CC4"/>
    <w:rsid w:val="5F1576F7"/>
    <w:rsid w:val="5F2416E8"/>
    <w:rsid w:val="5F745153"/>
    <w:rsid w:val="5F7C7776"/>
    <w:rsid w:val="5F8B0825"/>
    <w:rsid w:val="5F9920D6"/>
    <w:rsid w:val="5FC5111D"/>
    <w:rsid w:val="5FD34C5E"/>
    <w:rsid w:val="5FFB68ED"/>
    <w:rsid w:val="6005105A"/>
    <w:rsid w:val="60077419"/>
    <w:rsid w:val="6022031E"/>
    <w:rsid w:val="60523FF0"/>
    <w:rsid w:val="60675D31"/>
    <w:rsid w:val="60BD1DF5"/>
    <w:rsid w:val="60C84A88"/>
    <w:rsid w:val="60F5651F"/>
    <w:rsid w:val="61073070"/>
    <w:rsid w:val="61120392"/>
    <w:rsid w:val="612B4288"/>
    <w:rsid w:val="613D4CE3"/>
    <w:rsid w:val="6155202D"/>
    <w:rsid w:val="6185059E"/>
    <w:rsid w:val="618E553F"/>
    <w:rsid w:val="61B34A50"/>
    <w:rsid w:val="61E3588B"/>
    <w:rsid w:val="61F730E4"/>
    <w:rsid w:val="61FC4B9F"/>
    <w:rsid w:val="621623D4"/>
    <w:rsid w:val="624D4D66"/>
    <w:rsid w:val="62562501"/>
    <w:rsid w:val="629B7F14"/>
    <w:rsid w:val="62FD472A"/>
    <w:rsid w:val="63894210"/>
    <w:rsid w:val="63D23E09"/>
    <w:rsid w:val="63DA4A6C"/>
    <w:rsid w:val="64072575"/>
    <w:rsid w:val="642240E0"/>
    <w:rsid w:val="64370110"/>
    <w:rsid w:val="64487C27"/>
    <w:rsid w:val="648E4E04"/>
    <w:rsid w:val="64A948CE"/>
    <w:rsid w:val="64C73242"/>
    <w:rsid w:val="64D01854"/>
    <w:rsid w:val="64D3257A"/>
    <w:rsid w:val="64D84FE3"/>
    <w:rsid w:val="64EF7019"/>
    <w:rsid w:val="64FD4EB5"/>
    <w:rsid w:val="65045A71"/>
    <w:rsid w:val="650C334B"/>
    <w:rsid w:val="65136487"/>
    <w:rsid w:val="65270184"/>
    <w:rsid w:val="652A37D1"/>
    <w:rsid w:val="65375E3E"/>
    <w:rsid w:val="654C3747"/>
    <w:rsid w:val="654E3963"/>
    <w:rsid w:val="65586590"/>
    <w:rsid w:val="65622F6B"/>
    <w:rsid w:val="656C3DE9"/>
    <w:rsid w:val="65736159"/>
    <w:rsid w:val="659E6F2D"/>
    <w:rsid w:val="65AB2B63"/>
    <w:rsid w:val="65BD63F3"/>
    <w:rsid w:val="65F31E15"/>
    <w:rsid w:val="65F71905"/>
    <w:rsid w:val="660C163F"/>
    <w:rsid w:val="66212E26"/>
    <w:rsid w:val="663F164E"/>
    <w:rsid w:val="66402016"/>
    <w:rsid w:val="66630D48"/>
    <w:rsid w:val="666A6EFD"/>
    <w:rsid w:val="66722CBF"/>
    <w:rsid w:val="66741C38"/>
    <w:rsid w:val="66860EDB"/>
    <w:rsid w:val="66886A01"/>
    <w:rsid w:val="668D4017"/>
    <w:rsid w:val="66B07D06"/>
    <w:rsid w:val="66B75538"/>
    <w:rsid w:val="66BA73A0"/>
    <w:rsid w:val="66CF1FB6"/>
    <w:rsid w:val="66D41C46"/>
    <w:rsid w:val="66E005EB"/>
    <w:rsid w:val="66E63727"/>
    <w:rsid w:val="66F95B50"/>
    <w:rsid w:val="671B6835"/>
    <w:rsid w:val="672A7AB8"/>
    <w:rsid w:val="675E7762"/>
    <w:rsid w:val="675F0D04"/>
    <w:rsid w:val="67611D55"/>
    <w:rsid w:val="6764121C"/>
    <w:rsid w:val="67A27F96"/>
    <w:rsid w:val="67AC09BA"/>
    <w:rsid w:val="67BC2E06"/>
    <w:rsid w:val="67C9107F"/>
    <w:rsid w:val="67CF57FB"/>
    <w:rsid w:val="67DF08A2"/>
    <w:rsid w:val="680B1B92"/>
    <w:rsid w:val="681A221C"/>
    <w:rsid w:val="689F0032"/>
    <w:rsid w:val="68B73552"/>
    <w:rsid w:val="68BD75DB"/>
    <w:rsid w:val="68C77CB4"/>
    <w:rsid w:val="68DF48D7"/>
    <w:rsid w:val="68E50599"/>
    <w:rsid w:val="68EA193E"/>
    <w:rsid w:val="69045C7B"/>
    <w:rsid w:val="691602F4"/>
    <w:rsid w:val="69183DC1"/>
    <w:rsid w:val="69221FFF"/>
    <w:rsid w:val="69484C36"/>
    <w:rsid w:val="69513F33"/>
    <w:rsid w:val="695847ED"/>
    <w:rsid w:val="696372B1"/>
    <w:rsid w:val="6974345D"/>
    <w:rsid w:val="69745AEB"/>
    <w:rsid w:val="69951B60"/>
    <w:rsid w:val="69C3307B"/>
    <w:rsid w:val="69D02B99"/>
    <w:rsid w:val="69E55F18"/>
    <w:rsid w:val="69F078E4"/>
    <w:rsid w:val="6A025AF6"/>
    <w:rsid w:val="6A0A537C"/>
    <w:rsid w:val="6A220F1A"/>
    <w:rsid w:val="6A7A2B04"/>
    <w:rsid w:val="6A7F011B"/>
    <w:rsid w:val="6AA33E09"/>
    <w:rsid w:val="6AB543B2"/>
    <w:rsid w:val="6AC124E1"/>
    <w:rsid w:val="6AC83870"/>
    <w:rsid w:val="6AC87D14"/>
    <w:rsid w:val="6AF667BF"/>
    <w:rsid w:val="6B050A74"/>
    <w:rsid w:val="6B2036AC"/>
    <w:rsid w:val="6B370F97"/>
    <w:rsid w:val="6B5C045C"/>
    <w:rsid w:val="6B5E2426"/>
    <w:rsid w:val="6B6C3431"/>
    <w:rsid w:val="6B723567"/>
    <w:rsid w:val="6B7275DB"/>
    <w:rsid w:val="6B8A321B"/>
    <w:rsid w:val="6B907C85"/>
    <w:rsid w:val="6B9D6AAA"/>
    <w:rsid w:val="6BA37E39"/>
    <w:rsid w:val="6BB707F6"/>
    <w:rsid w:val="6BE54861"/>
    <w:rsid w:val="6BF653E3"/>
    <w:rsid w:val="6C186A79"/>
    <w:rsid w:val="6C3167E1"/>
    <w:rsid w:val="6C81461E"/>
    <w:rsid w:val="6C865790"/>
    <w:rsid w:val="6C99257A"/>
    <w:rsid w:val="6CA95923"/>
    <w:rsid w:val="6CD40BF2"/>
    <w:rsid w:val="6CD45B92"/>
    <w:rsid w:val="6CDD76D4"/>
    <w:rsid w:val="6CE45481"/>
    <w:rsid w:val="6CF22E26"/>
    <w:rsid w:val="6CFC38CA"/>
    <w:rsid w:val="6D01750D"/>
    <w:rsid w:val="6D10266E"/>
    <w:rsid w:val="6D30394E"/>
    <w:rsid w:val="6D500009"/>
    <w:rsid w:val="6D743ADB"/>
    <w:rsid w:val="6D77157D"/>
    <w:rsid w:val="6DB11F66"/>
    <w:rsid w:val="6DE24C48"/>
    <w:rsid w:val="6DF17581"/>
    <w:rsid w:val="6E1868BC"/>
    <w:rsid w:val="6E1B45FE"/>
    <w:rsid w:val="6E1D5A41"/>
    <w:rsid w:val="6E250E42"/>
    <w:rsid w:val="6E36227F"/>
    <w:rsid w:val="6E3E7153"/>
    <w:rsid w:val="6E6E2980"/>
    <w:rsid w:val="6E9A5523"/>
    <w:rsid w:val="6EC20854"/>
    <w:rsid w:val="6EDB6ADC"/>
    <w:rsid w:val="6EE778C4"/>
    <w:rsid w:val="6EF62E44"/>
    <w:rsid w:val="6F4436E1"/>
    <w:rsid w:val="6F5E47A3"/>
    <w:rsid w:val="6F885CC3"/>
    <w:rsid w:val="6F9F6764"/>
    <w:rsid w:val="6FB865A9"/>
    <w:rsid w:val="6FBE3493"/>
    <w:rsid w:val="6FC63DE2"/>
    <w:rsid w:val="6FE21015"/>
    <w:rsid w:val="6FE80510"/>
    <w:rsid w:val="6FEB0909"/>
    <w:rsid w:val="70082960"/>
    <w:rsid w:val="70090BB2"/>
    <w:rsid w:val="70161AF0"/>
    <w:rsid w:val="70187047"/>
    <w:rsid w:val="7023779A"/>
    <w:rsid w:val="70621649"/>
    <w:rsid w:val="707F0689"/>
    <w:rsid w:val="707F2C23"/>
    <w:rsid w:val="708B3809"/>
    <w:rsid w:val="70BA51F8"/>
    <w:rsid w:val="70D6480D"/>
    <w:rsid w:val="70D95C27"/>
    <w:rsid w:val="70DA254F"/>
    <w:rsid w:val="70EB26D9"/>
    <w:rsid w:val="711041C2"/>
    <w:rsid w:val="71145A61"/>
    <w:rsid w:val="71194BC1"/>
    <w:rsid w:val="711D4BF7"/>
    <w:rsid w:val="71265794"/>
    <w:rsid w:val="712832BA"/>
    <w:rsid w:val="714F4B39"/>
    <w:rsid w:val="715A71EC"/>
    <w:rsid w:val="715C2F64"/>
    <w:rsid w:val="717B788E"/>
    <w:rsid w:val="71D60DBE"/>
    <w:rsid w:val="71DE1BCB"/>
    <w:rsid w:val="71E83576"/>
    <w:rsid w:val="71ED0060"/>
    <w:rsid w:val="71F63796"/>
    <w:rsid w:val="720930EC"/>
    <w:rsid w:val="72292E99"/>
    <w:rsid w:val="722E2B52"/>
    <w:rsid w:val="72395053"/>
    <w:rsid w:val="72816318"/>
    <w:rsid w:val="72BB7781"/>
    <w:rsid w:val="72BC63B0"/>
    <w:rsid w:val="72BF7C4E"/>
    <w:rsid w:val="72D52FCE"/>
    <w:rsid w:val="73025D8D"/>
    <w:rsid w:val="732138D3"/>
    <w:rsid w:val="733846A1"/>
    <w:rsid w:val="733C3BBA"/>
    <w:rsid w:val="733E50D9"/>
    <w:rsid w:val="734343DB"/>
    <w:rsid w:val="73465C7A"/>
    <w:rsid w:val="734D525A"/>
    <w:rsid w:val="734E4B2E"/>
    <w:rsid w:val="73610D05"/>
    <w:rsid w:val="736305DA"/>
    <w:rsid w:val="736F3422"/>
    <w:rsid w:val="73842F40"/>
    <w:rsid w:val="73A10FC9"/>
    <w:rsid w:val="73AA6208"/>
    <w:rsid w:val="73B250BD"/>
    <w:rsid w:val="73C3376E"/>
    <w:rsid w:val="73E86D31"/>
    <w:rsid w:val="740F250F"/>
    <w:rsid w:val="74122000"/>
    <w:rsid w:val="742835D1"/>
    <w:rsid w:val="743158AD"/>
    <w:rsid w:val="743261FE"/>
    <w:rsid w:val="74393A30"/>
    <w:rsid w:val="74530F04"/>
    <w:rsid w:val="7455512B"/>
    <w:rsid w:val="747967F1"/>
    <w:rsid w:val="748A4EA4"/>
    <w:rsid w:val="748B35F3"/>
    <w:rsid w:val="749B1A16"/>
    <w:rsid w:val="74A470FC"/>
    <w:rsid w:val="74BF3F35"/>
    <w:rsid w:val="74F160B9"/>
    <w:rsid w:val="7530098F"/>
    <w:rsid w:val="753A180E"/>
    <w:rsid w:val="75410DEE"/>
    <w:rsid w:val="7546343B"/>
    <w:rsid w:val="756D1BE3"/>
    <w:rsid w:val="7596388E"/>
    <w:rsid w:val="759E1D9D"/>
    <w:rsid w:val="75BB0FF6"/>
    <w:rsid w:val="75C630A2"/>
    <w:rsid w:val="75E31EA6"/>
    <w:rsid w:val="761E4C8C"/>
    <w:rsid w:val="762F50EB"/>
    <w:rsid w:val="76612DCA"/>
    <w:rsid w:val="76740D50"/>
    <w:rsid w:val="767949CB"/>
    <w:rsid w:val="768865A9"/>
    <w:rsid w:val="76911902"/>
    <w:rsid w:val="769A7D34"/>
    <w:rsid w:val="76C27D0D"/>
    <w:rsid w:val="76D417EE"/>
    <w:rsid w:val="76E00193"/>
    <w:rsid w:val="76E4554A"/>
    <w:rsid w:val="77057BFA"/>
    <w:rsid w:val="771A64DB"/>
    <w:rsid w:val="771D13E7"/>
    <w:rsid w:val="7725204A"/>
    <w:rsid w:val="77396349"/>
    <w:rsid w:val="773A78A3"/>
    <w:rsid w:val="774D3A7A"/>
    <w:rsid w:val="774F0005"/>
    <w:rsid w:val="77641F4A"/>
    <w:rsid w:val="77660698"/>
    <w:rsid w:val="776B5CAF"/>
    <w:rsid w:val="776E579F"/>
    <w:rsid w:val="7782124A"/>
    <w:rsid w:val="778C3E77"/>
    <w:rsid w:val="77972F48"/>
    <w:rsid w:val="77DA60B9"/>
    <w:rsid w:val="77E37F3B"/>
    <w:rsid w:val="77E617D9"/>
    <w:rsid w:val="77F951E6"/>
    <w:rsid w:val="78014865"/>
    <w:rsid w:val="780D51C2"/>
    <w:rsid w:val="7819395D"/>
    <w:rsid w:val="78270B4C"/>
    <w:rsid w:val="78281DF2"/>
    <w:rsid w:val="78511348"/>
    <w:rsid w:val="786F17CF"/>
    <w:rsid w:val="78853614"/>
    <w:rsid w:val="78B43685"/>
    <w:rsid w:val="78D45AD6"/>
    <w:rsid w:val="78D87374"/>
    <w:rsid w:val="78F7764F"/>
    <w:rsid w:val="792F71B0"/>
    <w:rsid w:val="794C5906"/>
    <w:rsid w:val="79505201"/>
    <w:rsid w:val="79590297"/>
    <w:rsid w:val="7983674B"/>
    <w:rsid w:val="79BF6786"/>
    <w:rsid w:val="79CD2C51"/>
    <w:rsid w:val="7A0451F6"/>
    <w:rsid w:val="7A12413E"/>
    <w:rsid w:val="7A271189"/>
    <w:rsid w:val="7A2931E5"/>
    <w:rsid w:val="7A715CD2"/>
    <w:rsid w:val="7A945F9E"/>
    <w:rsid w:val="7AAA1DCA"/>
    <w:rsid w:val="7ACA7190"/>
    <w:rsid w:val="7ACF0C4A"/>
    <w:rsid w:val="7B0408F4"/>
    <w:rsid w:val="7B0641D4"/>
    <w:rsid w:val="7B2C1BF9"/>
    <w:rsid w:val="7B811F45"/>
    <w:rsid w:val="7B9F23CB"/>
    <w:rsid w:val="7BA23C69"/>
    <w:rsid w:val="7BC71922"/>
    <w:rsid w:val="7C127F2E"/>
    <w:rsid w:val="7C1508DF"/>
    <w:rsid w:val="7C3074C7"/>
    <w:rsid w:val="7C5C02BC"/>
    <w:rsid w:val="7C776EA4"/>
    <w:rsid w:val="7CAF4890"/>
    <w:rsid w:val="7CBA2567"/>
    <w:rsid w:val="7CBC0D5A"/>
    <w:rsid w:val="7CBC0F31"/>
    <w:rsid w:val="7CCD621A"/>
    <w:rsid w:val="7CF6426C"/>
    <w:rsid w:val="7D012749"/>
    <w:rsid w:val="7D1E1A15"/>
    <w:rsid w:val="7D2C5EE0"/>
    <w:rsid w:val="7D390142"/>
    <w:rsid w:val="7D3923AB"/>
    <w:rsid w:val="7D407BDD"/>
    <w:rsid w:val="7D452A1A"/>
    <w:rsid w:val="7D5F62B6"/>
    <w:rsid w:val="7D796C4C"/>
    <w:rsid w:val="7D8A2C07"/>
    <w:rsid w:val="7DBC36E6"/>
    <w:rsid w:val="7DC425BD"/>
    <w:rsid w:val="7DC4436B"/>
    <w:rsid w:val="7DDD225F"/>
    <w:rsid w:val="7DE247F1"/>
    <w:rsid w:val="7E386B07"/>
    <w:rsid w:val="7E52501A"/>
    <w:rsid w:val="7E5F4093"/>
    <w:rsid w:val="7E857F9E"/>
    <w:rsid w:val="7E8F2BCB"/>
    <w:rsid w:val="7EAA0BE4"/>
    <w:rsid w:val="7EAD269D"/>
    <w:rsid w:val="7EB20667"/>
    <w:rsid w:val="7EC65EC0"/>
    <w:rsid w:val="7EDB1194"/>
    <w:rsid w:val="7EF50554"/>
    <w:rsid w:val="7F0A3FFF"/>
    <w:rsid w:val="7F127358"/>
    <w:rsid w:val="7F1771D1"/>
    <w:rsid w:val="7F2F15E6"/>
    <w:rsid w:val="7F4F0407"/>
    <w:rsid w:val="7F5A53F2"/>
    <w:rsid w:val="7F671451"/>
    <w:rsid w:val="7F853FCE"/>
    <w:rsid w:val="7FE42AA2"/>
    <w:rsid w:val="7FEC7BA9"/>
    <w:rsid w:val="7FF30F3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624"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widowControl/>
      <w:ind w:left="420"/>
    </w:pPr>
    <w:rPr>
      <w:rFonts w:ascii="Calibri" w:hAnsi="Calibri"/>
      <w:kern w:val="0"/>
      <w:szCs w:val="21"/>
    </w:rPr>
  </w:style>
  <w:style w:type="paragraph" w:styleId="4">
    <w:name w:val="Normal Indent"/>
    <w:basedOn w:val="1"/>
    <w:unhideWhenUsed/>
    <w:qFormat/>
    <w:uiPriority w:val="99"/>
    <w:pPr>
      <w:ind w:firstLine="420" w:firstLineChars="200"/>
    </w:pPr>
  </w:style>
  <w:style w:type="paragraph" w:styleId="5">
    <w:name w:val="caption"/>
    <w:basedOn w:val="1"/>
    <w:next w:val="1"/>
    <w:qFormat/>
    <w:uiPriority w:val="0"/>
    <w:rPr>
      <w:rFonts w:ascii="Cambria" w:hAnsi="Cambria" w:eastAsia="黑体" w:cs="Times New Roman"/>
      <w:sz w:val="20"/>
    </w:rPr>
  </w:style>
  <w:style w:type="paragraph" w:styleId="6">
    <w:name w:val="Body Text"/>
    <w:basedOn w:val="1"/>
    <w:next w:val="7"/>
    <w:qFormat/>
    <w:uiPriority w:val="1624"/>
    <w:pPr>
      <w:spacing w:before="0" w:after="120"/>
    </w:pPr>
  </w:style>
  <w:style w:type="paragraph" w:customStyle="1" w:styleId="7">
    <w:name w:val="正文首行缩进1"/>
    <w:basedOn w:val="6"/>
    <w:qFormat/>
    <w:uiPriority w:val="2457"/>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paragraph" w:customStyle="1" w:styleId="15">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9297</Words>
  <Characters>9362</Characters>
  <Lines>54</Lines>
  <Paragraphs>15</Paragraphs>
  <TotalTime>0</TotalTime>
  <ScaleCrop>false</ScaleCrop>
  <LinksUpToDate>false</LinksUpToDate>
  <CharactersWithSpaces>9592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2023-02-13T03:36:00Z</dcterms:created>
  <dc:creator>LX</dc:creator>
  <cp:lastModifiedBy>石瑞</cp:lastModifiedBy>
  <cp:lastPrinted>2023-08-21T09:13:00Z</cp:lastPrinted>
  <dcterms:modified xsi:type="dcterms:W3CDTF">2023-09-18T08:35:23Z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823E3D17A4F443788264DE1C59C86F39_13</vt:lpwstr>
  </property>
</Properties>
</file>