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甘肃省合水县公证处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关于报送部门整体支出绩效自评情况的函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1</w:t>
      </w:r>
      <w:bookmarkStart w:id="0" w:name="_GoBack"/>
      <w:bookmarkEnd w:id="0"/>
      <w:r>
        <w:rPr>
          <w:rFonts w:hint="default" w:ascii="Times New Roman" w:hAnsi="Times New Roman" w:eastAsia="仿宋" w:cs="Times New Roman"/>
          <w:sz w:val="32"/>
          <w:szCs w:val="32"/>
        </w:rPr>
        <w:t>年财政项目支出开展绩效评价工作。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fill="FFFFFF"/>
        </w:rPr>
        <w:t> 根据202</w:t>
      </w:r>
      <w:r>
        <w:rPr>
          <w:rFonts w:hint="eastAsia" w:ascii="Times New Roman" w:hAnsi="Times New Roman" w:eastAsia="仿宋" w:cs="Times New Roman"/>
          <w:i w:val="0"/>
          <w:iCs w:val="0"/>
          <w:caps w:val="0"/>
          <w:color w:val="333333"/>
          <w:spacing w:val="0"/>
          <w:sz w:val="32"/>
          <w:szCs w:val="32"/>
          <w:shd w:val="clear" w:fill="FFFFFF"/>
          <w:lang w:val="en-US" w:eastAsia="zh-CN"/>
        </w:rPr>
        <w:t>1</w:t>
      </w:r>
      <w:r>
        <w:rPr>
          <w:rFonts w:hint="default" w:ascii="Times New Roman" w:hAnsi="Times New Roman" w:eastAsia="仿宋" w:cs="Times New Roman"/>
          <w:i w:val="0"/>
          <w:iCs w:val="0"/>
          <w:caps w:val="0"/>
          <w:color w:val="333333"/>
          <w:spacing w:val="0"/>
          <w:sz w:val="32"/>
          <w:szCs w:val="32"/>
          <w:shd w:val="clear" w:fill="FFFFFF"/>
        </w:rPr>
        <w:t>年3月30日合水县第十九届人民代表大会第三次会议通过的《合水县202</w:t>
      </w:r>
      <w:r>
        <w:rPr>
          <w:rFonts w:hint="eastAsia" w:ascii="Times New Roman" w:hAnsi="Times New Roman" w:eastAsia="仿宋" w:cs="Times New Roman"/>
          <w:i w:val="0"/>
          <w:iCs w:val="0"/>
          <w:caps w:val="0"/>
          <w:color w:val="333333"/>
          <w:spacing w:val="0"/>
          <w:sz w:val="32"/>
          <w:szCs w:val="32"/>
          <w:shd w:val="clear" w:fill="FFFFFF"/>
          <w:lang w:val="en-US" w:eastAsia="zh-CN"/>
        </w:rPr>
        <w:t>1</w:t>
      </w:r>
      <w:r>
        <w:rPr>
          <w:rFonts w:hint="default" w:ascii="Times New Roman" w:hAnsi="Times New Roman" w:eastAsia="仿宋" w:cs="Times New Roman"/>
          <w:i w:val="0"/>
          <w:iCs w:val="0"/>
          <w:caps w:val="0"/>
          <w:color w:val="333333"/>
          <w:spacing w:val="0"/>
          <w:sz w:val="32"/>
          <w:szCs w:val="32"/>
          <w:shd w:val="clear" w:fill="FFFFFF"/>
        </w:rPr>
        <w:t>年财政收支预算》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批复我单位县级专项资金共</w:t>
      </w: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val="en-US" w:eastAsia="zh-CN"/>
        </w:rPr>
        <w:t>项，涉及金额4万元，实际支付4万元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lang w:val="en-US" w:eastAsia="zh-CN"/>
        </w:rPr>
        <w:t>年</w:t>
      </w:r>
      <w:r>
        <w:rPr>
          <w:rFonts w:hint="eastAsia" w:ascii="Times New Roman" w:hAnsi="Times New Roman" w:eastAsia="楷体" w:cs="Times New Roman"/>
          <w:sz w:val="32"/>
          <w:szCs w:val="32"/>
          <w:lang w:val="en-US" w:eastAsia="zh-CN"/>
        </w:rPr>
        <w:t>公证处调查取证专项经费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分，自评实际得分为9分。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自评结果：总体上看，经费项目目标明确、决策依据充分，资金由</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w:t>
      </w:r>
      <w:r>
        <w:rPr>
          <w:rFonts w:hint="eastAsia" w:ascii="Times New Roman" w:hAnsi="Times New Roman" w:eastAsia="仿宋" w:cs="Times New Roman"/>
          <w:sz w:val="32"/>
          <w:szCs w:val="32"/>
          <w:lang w:val="en-US" w:eastAsia="zh-CN"/>
        </w:rPr>
        <w:t>至本单位</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提升</w:t>
      </w:r>
      <w:r>
        <w:rPr>
          <w:rFonts w:hint="eastAsia" w:ascii="Times New Roman" w:hAnsi="Times New Roman" w:eastAsia="仿宋" w:cs="Times New Roman"/>
          <w:sz w:val="32"/>
          <w:szCs w:val="32"/>
          <w:lang w:val="en-US" w:eastAsia="zh-CN"/>
        </w:rPr>
        <w:t>公证业务</w:t>
      </w:r>
      <w:r>
        <w:rPr>
          <w:rFonts w:hint="default" w:ascii="Times New Roman" w:hAnsi="Times New Roman" w:eastAsia="仿宋" w:cs="Times New Roman"/>
          <w:sz w:val="32"/>
          <w:szCs w:val="32"/>
          <w:lang w:val="en-US" w:eastAsia="zh-CN"/>
        </w:rPr>
        <w:t>服务水平</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公证工作创新改革</w:t>
      </w:r>
      <w:r>
        <w:rPr>
          <w:rFonts w:hint="default" w:ascii="Times New Roman" w:hAnsi="Times New Roman" w:eastAsia="仿宋" w:cs="Times New Roman"/>
          <w:sz w:val="32"/>
          <w:szCs w:val="32"/>
          <w:lang w:val="en-US" w:eastAsia="zh-CN"/>
        </w:rPr>
        <w:t>要求，全力推动</w:t>
      </w:r>
      <w:r>
        <w:rPr>
          <w:rFonts w:hint="eastAsia" w:ascii="Times New Roman" w:hAnsi="Times New Roman" w:eastAsia="仿宋" w:cs="Times New Roman"/>
          <w:sz w:val="32"/>
          <w:szCs w:val="32"/>
          <w:lang w:val="en-US" w:eastAsia="zh-CN"/>
        </w:rPr>
        <w:t>公证“一网办”</w:t>
      </w:r>
      <w:r>
        <w:rPr>
          <w:rFonts w:hint="default" w:ascii="Times New Roman" w:hAnsi="Times New Roman" w:eastAsia="仿宋" w:cs="Times New Roman"/>
          <w:sz w:val="32"/>
          <w:szCs w:val="32"/>
          <w:lang w:val="en-US" w:eastAsia="zh-CN"/>
        </w:rPr>
        <w:t>建设，完善</w:t>
      </w:r>
      <w:r>
        <w:rPr>
          <w:rFonts w:hint="eastAsia" w:ascii="Times New Roman" w:hAnsi="Times New Roman" w:eastAsia="仿宋" w:cs="Times New Roman"/>
          <w:sz w:val="32"/>
          <w:szCs w:val="32"/>
          <w:lang w:val="en-US" w:eastAsia="zh-CN"/>
        </w:rPr>
        <w:t>公证系统办证</w:t>
      </w:r>
      <w:r>
        <w:rPr>
          <w:rFonts w:hint="default" w:ascii="Times New Roman" w:hAnsi="Times New Roman" w:eastAsia="仿宋" w:cs="Times New Roman"/>
          <w:sz w:val="32"/>
          <w:szCs w:val="32"/>
          <w:lang w:val="en-US" w:eastAsia="zh-CN"/>
        </w:rPr>
        <w:t>功能</w:t>
      </w:r>
      <w:r>
        <w:rPr>
          <w:rFonts w:hint="default" w:ascii="Times New Roman" w:hAnsi="Times New Roman" w:eastAsia="仿宋"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3.项目目标完成情况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公证调查取证专项经</w:t>
      </w:r>
      <w:r>
        <w:rPr>
          <w:rFonts w:hint="default"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县级专项资金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极大地</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公证</w:t>
      </w:r>
      <w:r>
        <w:rPr>
          <w:rFonts w:hint="default" w:ascii="Times New Roman" w:hAnsi="Times New Roman" w:eastAsia="仿宋" w:cs="Times New Roman"/>
          <w:sz w:val="32"/>
          <w:szCs w:val="32"/>
          <w:lang w:val="en-US" w:eastAsia="zh-CN"/>
        </w:rPr>
        <w:t>工作要求，结合工作实际，一次性告知办理的材料、条件、程序、期限，让群众只跑一次，进一步压缩办理时限。公证窗口开通重大事项“绿色通道”，做到特事特办、急事急办、随来随办，认真解答群众公证法律咨询，推出服务承诺，加大对老弱病残贫军等特殊群体的服务力度，对情况紧急、行动不便当事人的预约登记、上门办理，全面提升法律服务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甘肃省合水县公证处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2021年2月14日</w:t>
      </w:r>
      <w:r>
        <w:rPr>
          <w:rFonts w:hint="default" w:ascii="Times New Roman" w:hAnsi="Times New Roman" w:eastAsia="仿宋" w:cs="Times New Roman"/>
          <w:sz w:val="32"/>
          <w:szCs w:val="32"/>
        </w:rPr>
        <w:t>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MmYyNzYxOGRlZjRhNDk2NzVlOWI4Nzk1OTEyMTgifQ=="/>
  </w:docVars>
  <w:rsids>
    <w:rsidRoot w:val="00000000"/>
    <w:rsid w:val="0A0501E5"/>
    <w:rsid w:val="0DE7320E"/>
    <w:rsid w:val="11AC35FD"/>
    <w:rsid w:val="1C7E421A"/>
    <w:rsid w:val="24136B95"/>
    <w:rsid w:val="39CA2B3D"/>
    <w:rsid w:val="4743767B"/>
    <w:rsid w:val="5FE316B9"/>
    <w:rsid w:val="60363543"/>
    <w:rsid w:val="748F79B8"/>
    <w:rsid w:val="7F9D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1009</Words>
  <Characters>1052</Characters>
  <Lines>0</Lines>
  <Paragraphs>0</Paragraphs>
  <TotalTime>36</TotalTime>
  <ScaleCrop>false</ScaleCrop>
  <LinksUpToDate>false</LinksUpToDate>
  <CharactersWithSpaces>1089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2023-05-31T02:57:00Z</dcterms:created>
  <dc:creator>603-001</dc:creator>
  <cp:lastModifiedBy>lenovo</cp:lastModifiedBy>
  <cp:lastPrinted>2023-05-31T04:18:00Z</cp:lastPrinted>
  <dcterms:modified xsi:type="dcterms:W3CDTF">2023-06-22T04:32:05Z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F758D0035DE44C86BCB7CF0139E69FD1_12</vt:lpwstr>
  </property>
</Properties>
</file>