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</w:t>
      </w:r>
      <w:bookmarkStart w:id="0" w:name="_GoBack"/>
      <w:bookmarkEnd w:id="0"/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整体支出绩效目标申报表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0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016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合水县应急管理局（汇总）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85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242.2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242.2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11.6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11.6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108.1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108.1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361.9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361.9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160" w:lineRule="exact"/>
              <w:jc w:val="both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进一步强化安全生产意识，优化应急管理体系，提升安全生产和应急管理水平。通过开展森林草原防灭火防治、防汛抗旱、防震减灾工作，有效化解灾害风险，兜住辖区群众生命财产安全红线，促进辖区经济发展。使各项安全生产监督及应急管理工作取得良好的社会效果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。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3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乡镇（街道）灾害信息员培训人次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对乡镇企业督查、检查、抽查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≥60人.次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聘请专家人数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灾</w:t>
            </w:r>
            <w:r>
              <w:rPr>
                <w:rFonts w:hint="eastAsia"/>
                <w:color w:val="000000"/>
                <w:sz w:val="16"/>
                <w:szCs w:val="16"/>
              </w:rPr>
              <w:t>害救助工作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工作经费规范管理率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信息化系统故障几率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培训合格率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资金拨付到位时限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年底完成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安全生产类事故及自然灾害类事故调查处理及时性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安全生产四项指标下降程度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直接经济损失下降率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信息化系统运行效率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指全民对安全生产重视程度（较上一年度）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全民安全意识和应急处置意识提升率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提高防汛应急抢险能力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418"/>
                <w:tab w:val="center" w:pos="1843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指标1：来访人员满意度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指标2：在职人员满意度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00893649"/>
    <w:rsid w:val="11C269BB"/>
    <w:rsid w:val="12FC34A8"/>
    <w:rsid w:val="152D239E"/>
    <w:rsid w:val="18A24D0F"/>
    <w:rsid w:val="18AB01A9"/>
    <w:rsid w:val="1D193177"/>
    <w:rsid w:val="1E885F0C"/>
    <w:rsid w:val="336E3E55"/>
    <w:rsid w:val="34F9603E"/>
    <w:rsid w:val="368E6E5E"/>
    <w:rsid w:val="391E4A2F"/>
    <w:rsid w:val="3A7C14F3"/>
    <w:rsid w:val="46AF05B5"/>
    <w:rsid w:val="473A07C7"/>
    <w:rsid w:val="4D502149"/>
    <w:rsid w:val="529C1B12"/>
    <w:rsid w:val="55CE6CAA"/>
    <w:rsid w:val="58B24661"/>
    <w:rsid w:val="5D292A17"/>
    <w:rsid w:val="5EF40C40"/>
    <w:rsid w:val="64630146"/>
    <w:rsid w:val="699577D0"/>
    <w:rsid w:val="723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746</Characters>
  <Lines>0</Lines>
  <Paragraphs>0</Paragraphs>
  <TotalTime>16</TotalTime>
  <ScaleCrop>false</ScaleCrop>
  <LinksUpToDate>false</LinksUpToDate>
  <CharactersWithSpaces>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lx</dc:creator>
  <cp:lastModifiedBy>lx</cp:lastModifiedBy>
  <cp:lastPrinted>2023-06-21T10:14:00Z</cp:lastPrinted>
  <dcterms:modified xsi:type="dcterms:W3CDTF">2023-06-25T02:28:57Z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15799C7D77E64BC2A244B79CC57DFE9F_13</vt:lpwstr>
  </property>
</Properties>
</file>