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bCs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bCs/>
          <w:color w:val="000000"/>
          <w:sz w:val="40"/>
          <w:szCs w:val="40"/>
        </w:rPr>
        <w:t>县级预算项目支出绩效自评表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1007"/>
        <w:gridCol w:w="471"/>
        <w:gridCol w:w="1123"/>
        <w:gridCol w:w="481"/>
        <w:gridCol w:w="724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2020年合水县政府投资项目审计购买社会服务经费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合水县审计局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47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合水县审计局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27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40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5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3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围绕县委、县政府中心工作，按照上级审计机关的统一安排，依法有效履行审计监督职责。结合我县实际情况，制定审计工作计划、制度并监督执行。对直接审计、调查和核查的事项依法进行审计评价，做出审计决定或提出审计建议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围绕县委、县政府中心工作，按照上级审计机关的统一安排，依法有效履行审计监督职责。结合我县实际情况，制定审计工作计划、制度并监督执行。对直接审计、调查和核查的事项依法进行审计评价，做出审计决定或提出审计建议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2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0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6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8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数量指标</w:t>
            </w: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eastAsia="zh-CN"/>
              </w:rPr>
              <w:t>完成审计项目数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》4份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提交审计报告和信息简报数量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》5份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提交审计建议数量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》15条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质量指标</w:t>
            </w: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审计工作开展情况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按时开展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按时开展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被审计单位采纳建议比率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审计项目合格率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时效指标</w:t>
            </w: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eastAsia="zh-CN"/>
              </w:rPr>
              <w:t>资金拨付</w:t>
            </w:r>
            <w:r>
              <w:rPr>
                <w:rFonts w:hint="eastAsia"/>
                <w:color w:val="000000"/>
                <w:sz w:val="13"/>
                <w:szCs w:val="13"/>
              </w:rPr>
              <w:t>及时性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eastAsia="zh-CN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审计项目完成及时性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eastAsia="zh-CN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审计问题整改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及时性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eastAsia="zh-CN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成本指标</w:t>
            </w: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基础服务费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《工程造价</w:t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*0.09%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《工程造价</w:t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*0.09%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效益服务费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《审减金额*0.02%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《审减金额*0.02%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8"/>
                <w:szCs w:val="8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经济效益指标</w:t>
            </w: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维护财经法纪、加强廉政建设提升性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促进被审计单位制定规章制度或制定整改措施能力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审计效率和审计质量提升性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8"/>
                <w:szCs w:val="8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社会效益指标</w:t>
            </w: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审计监督效能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维护财经法纪、加强廉政建设提升性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促进被审计单位制定规章制度或制定整改措施能力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8"/>
                <w:szCs w:val="8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可持续影响指</w:t>
            </w:r>
          </w:p>
          <w:p>
            <w:pPr>
              <w:pStyle w:val="5"/>
              <w:spacing w:before="1" w:line="244" w:lineRule="auto"/>
              <w:ind w:left="102" w:right="11" w:hanging="75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审计人员素质能力提升性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eastAsia="zh-CN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eastAsia="zh-CN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 w:leftChars="0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审计队伍建设完备性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eastAsia="zh-CN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eastAsia="zh-CN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0" w:line="244" w:lineRule="auto"/>
              <w:ind w:left="15" w:right="11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8"/>
                <w:szCs w:val="8"/>
              </w:rPr>
              <w:t>服务对象满意度指标</w:t>
            </w: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eastAsia="zh-CN"/>
              </w:rPr>
              <w:t>被审计单位满意度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45" w:leftChars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N2U0NTJkOTQ1NGI3ZWU1YWQxM2Q0YWY2MGI5YmIifQ=="/>
  </w:docVars>
  <w:rsids>
    <w:rsidRoot w:val="00000000"/>
    <w:rsid w:val="08A73E88"/>
    <w:rsid w:val="5BD01D07"/>
    <w:rsid w:val="605F26AA"/>
    <w:rsid w:val="6ACB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807</Words>
  <Characters>859</Characters>
  <Lines>0</Lines>
  <Paragraphs>0</Paragraphs>
  <TotalTime>5</TotalTime>
  <ScaleCrop>false</ScaleCrop>
  <LinksUpToDate>false</LinksUpToDate>
  <CharactersWithSpaces>862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吥綪</cp:lastModifiedBy>
  <cp:lastPrinted>2023-06-21T09:15:36Z</cp:lastPrinted>
  <dcterms:modified xsi:type="dcterms:W3CDTF">2023-06-21T09:15:40Z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CBF8DAF0A792436EA6CF5B7A18522536_12</vt:lpwstr>
  </property>
</Properties>
</file>