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bookmarkStart w:id="22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脱贫攻坚工作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基本概念</w:t>
      </w:r>
      <w:bookmarkEnd w:id="22"/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left="0" w:leftChars="0" w:right="0" w:rightChars="0" w:firstLine="0" w:firstLineChars="0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1、全国14个集中连片特殊困难地区名单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360" w:firstLineChars="0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六盘山区、秦巴山区、武陵山区、乌蒙山区、滇桂黔石漠化区、滇西边境山区、大兴安岭南麓山区、燕山—太行山区、吕梁山区、大别山区、罗霄山区、西藏、四省藏区、新疆南疆三地州。</w:t>
      </w:r>
      <w:bookmarkStart w:id="0" w:name="_Toc22020"/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2、全国592个国家扶贫开发工作重点县</w:t>
      </w:r>
      <w:bookmarkEnd w:id="0"/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甘肃省43个：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庆阳市：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环县、华池县、合水县、宁县、镇原县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；兰州市：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榆中县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；天水市：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会宁县、麦积区、清水县、秦安县、甘谷县、武山县、张家川县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；武威市：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古浪县、天祝县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；平凉市：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庄浪县、静宁县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；定西市：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安定区、通渭县、陇西县、渭源县、临洮县、漳县、岷县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；陇南市：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武都区、文县、宕昌县、康县、西和县、礼县、两当县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；临夏州：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临夏县、康乐县、永靖县、广河县、和政县、东乡县、积石山县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；甘南州：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合作市、临潭县、卓尼县、舟曲县、夏河县。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湖北省25个；河北省39个；山西省35个；内蒙古31个；吉林省8个；黑龙江省14个；安徽省19个；江西省21个；河南省31个；湖南省20个；广西省28个；海南省5个；四川省36个；贵州省50个；云南省73个；陕西省50个；青海省15个；宁夏8个；新疆省27个；山东省30个；辽宁18个；福建6个；浙江8个；江苏6个。</w:t>
      </w:r>
      <w:bookmarkStart w:id="1" w:name="_Toc9142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3、全省17个插花型贫困县名单</w:t>
      </w:r>
      <w:bookmarkEnd w:id="1"/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 xml:space="preserve">    庆阳市西峰区，兰州市七里河区，民勤县，张掖市甘州区、高台县、山丹县、民乐县、肃南县，玉门市，永昌县，瓜州县，武威市凉州区，白银市白银区、平川区，华亭县，崇信县，天水市秦州区。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left="0" w:leftChars="0" w:right="0" w:righ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bookmarkStart w:id="2" w:name="_Toc6275"/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4、庆阳市“三大贫困片带”范围</w:t>
      </w:r>
      <w:bookmarkEnd w:id="2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420" w:firstLineChars="15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北部半农半牧区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20个乡镇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：环县（13个乡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镇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）：洪德乡、山城乡、甜水镇、南湫乡、罗山乡、耿湾乡、四合原乡、秦团庄乡、毛井乡、虎洞乡、小南沟乡、芦家湾乡、车道乡；华池县（7个乡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镇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）：乔川乡、元城乡、怀安乡、白马乡、乔河乡、紫坊畔乡、柔远镇。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420" w:firstLineChars="15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中部干旱区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13个乡镇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：庆城县（5个乡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镇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）：土桥乡、太白梁乡、蔡口集乡、翟家河乡、蔡家庙乡；镇原县（4个乡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镇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）：三岔镇、方山乡、殷家城乡、新集乡；环县（4个乡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镇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）：天池乡、合道乡、演武乡、环城镇。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420" w:firstLineChars="15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子午岭林缘区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17个乡镇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：华池县（4个乡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镇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）：南梁乡、林镇乡、山庄乡、城壕乡；宁县（5个乡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镇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）：盘克镇、湘乐镇、九岘乡、金村乡、春荣乡；正宁县（3个乡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镇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）：五顷原乡、西坡乡、三嘉乡；合水县（5个乡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镇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）：太莪乡、太白镇、蒿咀铺乡、固城乡、老城镇。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5、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中央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精准扶贫的核心要义和内容体系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420" w:firstLineChars="15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精准扶贫的核心要义在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于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“扶真贫、真扶贫”，变“大水漫灌”为“精准滴灌”，将扶贫政策和措施到村到户，从根本上解决导致贫困发生的各种因素和障碍，从而拔出穷根，实现真正意义上的脱贫致富。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420" w:firstLineChars="15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精准扶贫的内容体系：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420" w:firstLineChars="15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精准识别：贫困标准与规范，识别贫困村贫困户，建档立卡信息库；精准帮扶：社保兜底一批，发展教育脱贫一批，生态补偿脱贫一批，易地搬迁脱贫一批，发展生产脱贫一批；精准管理：脱贫成效精准，因村派人精准，措施到户精准，资金使用精准，项目安排精准，扶贫对象精准；精准考核：贫困人口再入机制，贫困户退出机制，贫困县考核与退出。</w:t>
      </w: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left="0" w:leftChars="0" w:right="0" w:rightChars="0" w:firstLine="0" w:firstLineChars="0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全国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精准扶贫“十大要件”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①领导精力要集中到扶贫攻坚上；②财力支出要使用到扶贫攻坚上；③项目布局要倾斜在扶贫攻坚上；④基础设施要优先在扶贫攻坚上；⑤工作作风要展现在扶贫攻坚上；⑥排忧解难要着力在扶贫攻坚上；⑦改革举措要结合在扶贫攻坚上；⑧力量组织要集合到扶贫攻坚上；⑨用人导向要体现在扶贫攻坚上；⑩工作落实要显示到扶贫攻坚上。</w:t>
      </w: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left="0" w:leftChars="0" w:right="0" w:rightChars="0" w:firstLine="0" w:firstLineChars="0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bookmarkStart w:id="3" w:name="_Toc27204"/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、全国精准扶贫“十大工程”</w:t>
      </w:r>
      <w:bookmarkEnd w:id="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①干部驻村帮扶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；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②职业教育培训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；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③扶贫小额信贷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；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④易地扶贫搬迁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；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⑤电商扶贫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；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⑥旅游扶贫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；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⑦光伏扶贫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；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⑧构树扶贫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；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⑨致富带头人创业培训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；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⑩龙头企业带动。</w:t>
      </w: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left="0" w:leftChars="0" w:right="0" w:rightChars="0" w:firstLine="0" w:firstLineChars="0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、习近平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总书记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对甘肃省提出的“八个着力”</w:t>
      </w:r>
    </w:p>
    <w:p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lang w:val="en-US" w:eastAsia="zh-CN" w:bidi="ar-SA"/>
        </w:rPr>
        <w:t>①着力转变经济发展方式，推进经济结构战略性调整；②着力推进科技进步和创新，增强经济整体素质和竞争力；③着力发展现代农业，增强农产品供给保障能力；④着力推进扶贫开发，尽快改变贫困地区面貌；⑤着力加强生态环境保护，提高生态文明水平；⑥着力保障和改善民生，努力让人民过上更好的生活；⑦着力加强社会管理，维护社会和谐稳定；⑧着力改进干部作风，提高党和政府公信力。</w:t>
      </w: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left="0" w:leftChars="0" w:right="0" w:rightChars="0" w:firstLine="0" w:firstLineChars="0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省委林铎书记提出的“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八个发展取向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”</w:t>
      </w:r>
    </w:p>
    <w:p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lang w:val="en-US" w:eastAsia="zh-CN" w:bidi="ar-SA"/>
        </w:rPr>
        <w:t>①坚持好中求快取向；②坚持“三化”并进取向；③坚持基础优先取向；④坚持开放带动取向；⑤坚持创新驱动取向；⑥坚持绿色发展取向；⑦坚持人才支撑取向；⑧坚持产业富民取向。</w:t>
      </w: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left="0" w:leftChars="0" w:right="0" w:rightChars="0" w:firstLine="0" w:firstLineChars="0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bookmarkStart w:id="4" w:name="_Toc32609"/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、习近平总书记提出的“五个一批”</w:t>
      </w:r>
      <w:bookmarkEnd w:id="4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28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pacing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-8"/>
          <w:sz w:val="28"/>
          <w:szCs w:val="28"/>
        </w:rPr>
        <w:t>①发展生产脱贫一批；②易地搬迁脱贫一批；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28"/>
          <w:szCs w:val="28"/>
        </w:rPr>
        <w:t>③生态补偿脱贫一批；④发展教育脱贫一批；⑤社会保障兜底一批。</w:t>
      </w: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left="0" w:leftChars="0" w:right="0" w:rightChars="0" w:firstLine="0" w:firstLineChars="0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bookmarkStart w:id="5" w:name="_Toc12333"/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、甘肃省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提出的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“七个一批”</w:t>
      </w:r>
      <w:bookmarkEnd w:id="5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28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-8"/>
          <w:sz w:val="28"/>
          <w:szCs w:val="28"/>
        </w:rPr>
        <w:t>①发展生产脱贫一批；②促进就业脱贫一批；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③易地搬迁脱贫一批；④生态补偿脱贫一批；⑤发展教育脱贫一批；⑥低保政策兜底一批；⑦医疗救助扶持一批。</w:t>
      </w: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left="0" w:leftChars="0" w:right="0" w:rightChars="0" w:firstLine="0" w:firstLineChars="0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bookmarkStart w:id="6" w:name="_Toc20558"/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、习近平总书记提出的“六个精准”</w:t>
      </w:r>
      <w:bookmarkEnd w:id="6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①扶持对象精准；②项目安排精准；③资金使用精准；④措施到户精准；⑤因村派人（第一书记）精准；⑥脱贫成效精准。</w:t>
      </w: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left="0" w:leftChars="0" w:right="0" w:righ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bookmarkStart w:id="7" w:name="_Toc3984"/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、甘肃省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“六个精准”</w:t>
      </w:r>
      <w:bookmarkEnd w:id="7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①对象精准。全市537个贫困村、47.85万贫困人口。②目标精准。把年度减贫计划细化到具体的贫困村和贫困人口，分年度确定减贫目标。③内容精准。根据贫困地区实际困难和需要列出“需求清单”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对贫困户的致贫原因精准分类，提供给行业部门列入年度计划。④方式精准。把各项扶贫措施与建档立卡对象挂钩，逐村、逐户制定年度帮扶计划，细化各项措施，确定帮联人员，集中力量，合力攻坚。⑤考评精准。严格落实中、省、市相关考核办法，把贫困村整村脱贫、贫困人口数量减少和贫困人口生活水平提高，作为县（区）党政领导班子和领导干部扶贫工作的主要考核评价依据，考核评价结果作为领导班子调整配备和干部选拔任用的重要依据。⑥保障精准。把扶贫作为各级党委、政府的最大政治和责任担当，实行责任、权力、资金、任务“四到县”制度，发挥全市重点工作督查组的作用，采取定期不定期、定点不定点、明查暗访等形式加强督促检查，每半年至少开展一次综合性督查，年终进行集中考核和综合评估。</w:t>
      </w: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left="0" w:leftChars="0" w:right="0" w:rightChars="0" w:firstLine="0" w:firstLineChars="0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bookmarkStart w:id="8" w:name="_Toc3405"/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、甘肃省“1236”扶贫攻坚行动</w:t>
      </w:r>
      <w:bookmarkEnd w:id="8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“1”即“一个核心”，就是持续增加贫困群众收入，确保贫困地区农民人均纯收入增幅高于全省平均水平以上；“2”即“两个不愁”，就是稳定实现扶贫对象不愁吃、不愁穿；“3”即“三个保障”，即保障扶贫对象义务教育、基本医疗和住房；“6”即“六大突破”，就是基础设施建设、富民产业培育、易地扶贫搬迁、金融资金支撑、公共服务保障、能力素质提升突破。</w:t>
      </w: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left="0" w:leftChars="0" w:right="0" w:rightChars="0" w:firstLine="0" w:firstLineChars="0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bookmarkStart w:id="9" w:name="_Toc21048"/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、甘肃省“1+17”精准扶贫文件</w:t>
      </w:r>
      <w:bookmarkEnd w:id="9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《中共甘肃省委甘肃省人民政府关于扎实推进精准扶贫工作的意见》和17个专项精准扶贫工作方案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（饮水安全、动力电覆盖、交通、危房改造、异地搬迁、生态环境、富民产业培育、电商、教育、卫生、文化场所建设、社会救助、小额信贷、劳动力培训、干部人才、驻村帮扶工作队力量整合和加强管理、党政领导班子和领导干部经济社会发展实绩考核）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。</w:t>
      </w: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left="0" w:leftChars="0" w:right="0" w:rightChars="0" w:firstLine="0" w:firstLineChars="0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bookmarkStart w:id="10" w:name="_Toc14080"/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、庆阳市“1+20”精准扶贫文件</w:t>
      </w:r>
      <w:bookmarkEnd w:id="1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5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pacing w:val="-2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-2"/>
          <w:sz w:val="28"/>
          <w:szCs w:val="28"/>
        </w:rPr>
        <w:t>《中共庆阳市委庆阳市人民政府关于扎实推进精准扶贫工作的意见》和20个专项精准扶贫工作方案（交通、安全饮水、易地搬迁、危房（窑）改造、贫困村动力电覆盖、草畜产业、瓜菜产业、苹果产业、林业产业、生态环境建设、电子商务、教育扶贫、卫生</w:t>
      </w:r>
      <w:r>
        <w:rPr>
          <w:rFonts w:hint="eastAsia" w:ascii="仿宋_GB2312" w:hAnsi="仿宋_GB2312" w:eastAsia="仿宋_GB2312" w:cs="仿宋_GB2312"/>
          <w:b w:val="0"/>
          <w:bCs w:val="0"/>
          <w:spacing w:val="-2"/>
          <w:sz w:val="28"/>
          <w:szCs w:val="28"/>
          <w:lang w:eastAsia="zh-CN"/>
        </w:rPr>
        <w:t>扶贫</w:t>
      </w:r>
      <w:r>
        <w:rPr>
          <w:rFonts w:hint="eastAsia" w:ascii="仿宋_GB2312" w:hAnsi="仿宋_GB2312" w:eastAsia="仿宋_GB2312" w:cs="仿宋_GB2312"/>
          <w:b w:val="0"/>
          <w:bCs w:val="0"/>
          <w:spacing w:val="-2"/>
          <w:sz w:val="28"/>
          <w:szCs w:val="28"/>
        </w:rPr>
        <w:t>、文化扶贫、社会救助、</w:t>
      </w:r>
      <w:r>
        <w:rPr>
          <w:rFonts w:hint="eastAsia" w:ascii="仿宋_GB2312" w:hAnsi="仿宋_GB2312" w:eastAsia="仿宋_GB2312" w:cs="仿宋_GB2312"/>
          <w:b w:val="0"/>
          <w:bCs w:val="0"/>
          <w:spacing w:val="-2"/>
          <w:sz w:val="28"/>
          <w:szCs w:val="28"/>
          <w:lang w:eastAsia="zh-CN"/>
        </w:rPr>
        <w:t>劳务</w:t>
      </w:r>
      <w:r>
        <w:rPr>
          <w:rFonts w:hint="eastAsia" w:ascii="仿宋_GB2312" w:hAnsi="仿宋_GB2312" w:eastAsia="仿宋_GB2312" w:cs="仿宋_GB2312"/>
          <w:b w:val="0"/>
          <w:bCs w:val="0"/>
          <w:spacing w:val="-2"/>
          <w:sz w:val="28"/>
          <w:szCs w:val="28"/>
        </w:rPr>
        <w:t>输转、金融扶贫、干部人才、贫困县考核、驻村</w:t>
      </w:r>
      <w:r>
        <w:rPr>
          <w:rFonts w:hint="eastAsia" w:ascii="仿宋_GB2312" w:hAnsi="仿宋_GB2312" w:eastAsia="仿宋_GB2312" w:cs="仿宋_GB2312"/>
          <w:b w:val="0"/>
          <w:bCs w:val="0"/>
          <w:spacing w:val="-2"/>
          <w:sz w:val="28"/>
          <w:szCs w:val="28"/>
          <w:lang w:eastAsia="zh-CN"/>
        </w:rPr>
        <w:t>工作队</w:t>
      </w:r>
      <w:r>
        <w:rPr>
          <w:rFonts w:hint="eastAsia" w:ascii="仿宋_GB2312" w:hAnsi="仿宋_GB2312" w:eastAsia="仿宋_GB2312" w:cs="仿宋_GB2312"/>
          <w:b w:val="0"/>
          <w:bCs w:val="0"/>
          <w:spacing w:val="-2"/>
          <w:sz w:val="28"/>
          <w:szCs w:val="28"/>
        </w:rPr>
        <w:t>帮扶管理方案）。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6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pacing w:val="-1"/>
          <w:sz w:val="28"/>
          <w:szCs w:val="28"/>
        </w:rPr>
      </w:pPr>
      <w:bookmarkStart w:id="11" w:name="_Toc25666"/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 xml:space="preserve">   </w:t>
      </w:r>
      <w:bookmarkEnd w:id="11"/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left="0" w:leftChars="0" w:right="0" w:rightChars="0" w:firstLine="0" w:firstLineChars="0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bookmarkStart w:id="12" w:name="_Toc10017"/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、甘肃省“4342”脱贫验收责任体系</w:t>
      </w:r>
      <w:bookmarkEnd w:id="12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脱贫验收中村级党支部书记、村委会主任、驻村帮扶工作队队长和贫困户4方，乡级党委书记、乡（镇）长和扶贫工作站站长3方，县级党委书记、县（区）长、扶贫办主任和统计局局长4方，市级党委书记和市（州）长2方，对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贫困县、贫困村、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贫困户识别、退出、返贫真实性负责的签字背书责任，构建起了层层负责的脱贫验收责任体系。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贫困户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“两不愁、三保障”内容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两不愁：不愁吃、不愁穿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（四季有余粮、有换洗衣服）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；三保障：义务教育、基本医疗和住房安全有保障。</w:t>
      </w:r>
      <w:bookmarkStart w:id="13" w:name="_Toc62"/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 xml:space="preserve">  </w:t>
      </w:r>
      <w:bookmarkEnd w:id="13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62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bookmarkStart w:id="14" w:name="_Toc9792"/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 xml:space="preserve"> </w:t>
      </w:r>
      <w:bookmarkEnd w:id="14"/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left="0" w:leftChars="0" w:right="0" w:rightChars="0" w:firstLine="0" w:firstLineChars="0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bookmarkStart w:id="15" w:name="_Toc19861"/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19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、贫困家庭“两后生”</w:t>
      </w:r>
      <w:bookmarkEnd w:id="15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6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“两后生”是指初中毕业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未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考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入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高中、高中毕业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未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考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入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大学的贫困家庭中的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农村青年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。</w:t>
      </w: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left="0" w:leftChars="0" w:right="0" w:rightChars="0" w:firstLine="0" w:firstLineChars="0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bookmarkStart w:id="16" w:name="_Toc5370"/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、建档立卡“五有”剔除对象</w:t>
      </w:r>
      <w:bookmarkEnd w:id="16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60" w:firstLineChars="200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①个人正常薪金收入在3万元以上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；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②财政供养人员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；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③注册资金为10万元以上企业股东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；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④购买5万元以上消费型小轿车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；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⑥购入房产等不符合建档立卡标准。</w:t>
      </w:r>
      <w:bookmarkStart w:id="17" w:name="_Toc12483"/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、甘肃省参与式扶贫</w:t>
      </w:r>
      <w:bookmarkEnd w:id="17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6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sz w:val="28"/>
          <w:szCs w:val="28"/>
        </w:rPr>
        <w:t>参与式扶贫，就是在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28"/>
          <w:szCs w:val="28"/>
        </w:rPr>
        <w:fldChar w:fldCharType="begin"/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28"/>
          <w:szCs w:val="28"/>
        </w:rPr>
        <w:instrText xml:space="preserve"> HYPERLINK "http://baike.so.com/doc/5422574-5660773.html" \t "http://baike.so.com/doc/_blank" </w:instrTex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28"/>
          <w:szCs w:val="28"/>
        </w:rPr>
        <w:fldChar w:fldCharType="separate"/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28"/>
          <w:szCs w:val="28"/>
        </w:rPr>
        <w:t>扶贫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28"/>
          <w:szCs w:val="28"/>
        </w:rPr>
        <w:fldChar w:fldCharType="end"/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28"/>
          <w:szCs w:val="28"/>
        </w:rPr>
        <w:t>项目的设计、规划、实施、监管和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28"/>
          <w:szCs w:val="28"/>
        </w:rPr>
        <w:fldChar w:fldCharType="begin"/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28"/>
          <w:szCs w:val="28"/>
        </w:rPr>
        <w:instrText xml:space="preserve"> HYPERLINK "http://baike.so.com/doc/6171839-6385079.html" \t "http://baike.so.com/doc/_blank" </w:instrTex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28"/>
          <w:szCs w:val="28"/>
        </w:rPr>
        <w:fldChar w:fldCharType="separate"/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28"/>
          <w:szCs w:val="28"/>
        </w:rPr>
        <w:t>验收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28"/>
          <w:szCs w:val="28"/>
        </w:rPr>
        <w:fldChar w:fldCharType="end"/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28"/>
          <w:szCs w:val="28"/>
        </w:rPr>
        <w:t>过程中，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28"/>
          <w:szCs w:val="28"/>
          <w:lang w:eastAsia="zh-CN"/>
        </w:rPr>
        <w:t>让贫困群众全称参与，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28"/>
          <w:szCs w:val="28"/>
        </w:rPr>
        <w:t>将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28"/>
          <w:szCs w:val="28"/>
        </w:rPr>
        <w:fldChar w:fldCharType="begin"/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28"/>
          <w:szCs w:val="28"/>
        </w:rPr>
        <w:instrText xml:space="preserve"> HYPERLINK "http://baike.so.com/doc/6305432-6518960.html" \t "http://baike.so.com/doc/_blank" </w:instrTex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28"/>
          <w:szCs w:val="28"/>
        </w:rPr>
        <w:fldChar w:fldCharType="separate"/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28"/>
          <w:szCs w:val="28"/>
        </w:rPr>
        <w:t>参与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28"/>
          <w:szCs w:val="28"/>
        </w:rPr>
        <w:fldChar w:fldCharType="end"/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28"/>
          <w:szCs w:val="28"/>
        </w:rPr>
        <w:t>式理念和工作方法贯穿始终，采用自下而上的决策方式，激发群众的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28"/>
          <w:szCs w:val="28"/>
        </w:rPr>
        <w:fldChar w:fldCharType="begin"/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28"/>
          <w:szCs w:val="28"/>
        </w:rPr>
        <w:instrText xml:space="preserve"> HYPERLINK "http://baike.so.com/doc/2266489-2397792.html" \t "http://baike.so.com/doc/_blank" </w:instrTex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28"/>
          <w:szCs w:val="28"/>
        </w:rPr>
        <w:fldChar w:fldCharType="separate"/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28"/>
          <w:szCs w:val="28"/>
        </w:rPr>
        <w:t>积极性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28"/>
          <w:szCs w:val="28"/>
        </w:rPr>
        <w:fldChar w:fldCharType="end"/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28"/>
          <w:szCs w:val="28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28"/>
          <w:szCs w:val="28"/>
        </w:rPr>
        <w:fldChar w:fldCharType="begin"/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28"/>
          <w:szCs w:val="28"/>
        </w:rPr>
        <w:instrText xml:space="preserve"> HYPERLINK "http://baike.so.com/doc/6642990-6856805.html" \t "http://baike.so.com/doc/_blank" </w:instrTex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28"/>
          <w:szCs w:val="28"/>
        </w:rPr>
        <w:fldChar w:fldCharType="separate"/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28"/>
          <w:szCs w:val="28"/>
        </w:rPr>
        <w:t>主动性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28"/>
          <w:szCs w:val="28"/>
        </w:rPr>
        <w:fldChar w:fldCharType="end"/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28"/>
          <w:szCs w:val="28"/>
        </w:rPr>
        <w:t>。</w:t>
      </w:r>
      <w:bookmarkStart w:id="18" w:name="_Toc18349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、甘肃省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“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千企帮千村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”</w:t>
      </w:r>
      <w:bookmarkEnd w:id="18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6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甘肃21家商会和民营企业与建档立卡的贫困村签署结对帮扶协议，确保3年内帮助1000个贫困村脱贫，为甘肃打好脱贫攻坚战、全面建成小康社会贡献力量。</w:t>
      </w:r>
      <w:bookmarkStart w:id="19" w:name="_Toc19260"/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 xml:space="preserve"> </w:t>
      </w:r>
      <w:bookmarkEnd w:id="19"/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left="0" w:leftChars="0" w:right="0" w:rightChars="0" w:firstLine="0" w:firstLineChars="0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bookmarkStart w:id="20" w:name="_Toc12190"/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、定点扶贫</w:t>
      </w:r>
      <w:bookmarkEnd w:id="2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6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定点扶贫是党中央、国务院为加快扶贫攻坚进程、构建社会主义和谐社会做出的一项重大战略决策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，确定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中央、国家机关和有关单位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与贫困县形成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定点扶贫结对关系。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我国定点扶贫从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2012年开始，至目前，中央、国家机关等320个单位已定点帮扶全国592个扶贫开发工作重点县，做到了贫困县全覆盖。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bookmarkStart w:id="21" w:name="_Toc25132"/>
      <w:r>
        <w:rPr>
          <w:rFonts w:hint="eastAsia" w:ascii="仿宋_GB2312" w:hAnsi="仿宋_GB2312" w:eastAsia="仿宋_GB2312" w:cs="仿宋_GB2312"/>
          <w:b w:val="0"/>
          <w:bCs w:val="0"/>
          <w:kern w:val="0"/>
          <w:sz w:val="28"/>
          <w:szCs w:val="28"/>
          <w:lang w:val="en-US" w:eastAsia="zh-CN" w:bidi="ar-SA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28"/>
          <w:szCs w:val="28"/>
          <w:lang w:val="en-US" w:eastAsia="zh-CN" w:bidi="ar-SA"/>
        </w:rPr>
        <w:t>4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28"/>
          <w:szCs w:val="28"/>
          <w:lang w:val="en-US" w:eastAsia="zh-CN" w:bidi="ar-SA"/>
        </w:rPr>
        <w:t>、东西扶贫协作</w:t>
      </w:r>
      <w:bookmarkEnd w:id="21"/>
      <w:r>
        <w:rPr>
          <w:rFonts w:hint="eastAsia" w:ascii="仿宋_GB2312" w:hAnsi="仿宋_GB2312" w:eastAsia="仿宋_GB2312" w:cs="仿宋_GB2312"/>
          <w:b/>
          <w:bCs/>
          <w:kern w:val="0"/>
          <w:sz w:val="28"/>
          <w:szCs w:val="28"/>
          <w:lang w:val="en-US" w:eastAsia="zh-CN" w:bidi="ar-SA"/>
        </w:rPr>
        <w:br w:type="textWrapping"/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1996年5月，中央确定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东部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9个省（直辖市）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和4个计划单列市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与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西部10个省区开展扶贫协作。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2017年，中央重新调整和增加了东西协作省份，即：东部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北京、天津、辽宁、上海、江苏、浙江、福建、山东、广东9个省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（直辖市）帮扶西部河北、吉林、湖北、湖南、内蒙古、广西、重庆、四川、贵州、云南、陕西、甘肃、青海、宁夏、西藏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16个省（自治区、直辖市）。天津市、福建省、山东省32个县（区）对口帮扶我省32个县，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天津市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南开区、河东区、红桥区、北辰区、静海区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对口帮扶我市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环县、宁县、合水县、华池县、镇原县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sectPr>
      <w:pgSz w:w="5953" w:h="10205"/>
      <w:pgMar w:top="1134" w:right="794" w:bottom="1134" w:left="794" w:header="851" w:footer="907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" w:linePitch="37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3C6649"/>
    <w:rsid w:val="723C6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400" w:lineRule="exact"/>
      <w:ind w:firstLine="640" w:firstLineChars="200"/>
      <w:outlineLvl w:val="1"/>
    </w:pPr>
    <w:rPr>
      <w:rFonts w:ascii="Arial" w:hAnsi="Arial" w:eastAsia="黑体"/>
      <w:kern w:val="0"/>
      <w:szCs w:val="20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2019-04-03T03:10:00Z</dcterms:created>
  <dc:creator>fpbzhk</dc:creator>
  <cp:lastModifiedBy>fpbzhk</cp:lastModifiedBy>
  <dcterms:modified xsi:type="dcterms:W3CDTF">2019-04-03T03:16:14Z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