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jc w:val="both"/>
        <w:textAlignment w:val="baseline"/>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pPr>
        <w:keepNext w:val="0"/>
        <w:keepLines w:val="0"/>
        <w:pageBreakBefore w:val="0"/>
        <w:kinsoku/>
        <w:wordWrap/>
        <w:overflowPunct/>
        <w:topLinePunct w:val="0"/>
        <w:autoSpaceDE/>
        <w:autoSpaceDN/>
        <w:bidi w:val="0"/>
        <w:adjustRightInd w:val="0"/>
        <w:snapToGrid w:val="0"/>
        <w:spacing w:line="580" w:lineRule="exact"/>
        <w:ind w:firstLine="880" w:firstLineChars="20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合水县交通运输局</w:t>
      </w:r>
    </w:p>
    <w:p>
      <w:pPr>
        <w:keepNext w:val="0"/>
        <w:keepLines w:val="0"/>
        <w:pageBreakBefore w:val="0"/>
        <w:kinsoku/>
        <w:wordWrap/>
        <w:overflowPunct/>
        <w:topLinePunct w:val="0"/>
        <w:autoSpaceDE/>
        <w:autoSpaceDN/>
        <w:bidi w:val="0"/>
        <w:adjustRightInd w:val="0"/>
        <w:snapToGrid w:val="0"/>
        <w:spacing w:line="580" w:lineRule="exact"/>
        <w:ind w:firstLine="880" w:firstLineChars="200"/>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2020年自然村道路硬化工程预算执行情况绩效自评报告</w:t>
      </w:r>
    </w:p>
    <w:bookmarkEnd w:id="0"/>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rPr>
        <w:t>为深入贯彻落实</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《中央合水县委办公室 合水县人民政府办公室关于全面实施预算绩效管理工作实施方案的通知》（合办发〔2020〕16号）精神、根据《合水县财政局关于扎实认真做好全省财政绩效评价准备工作的紧急通知》的要求，我单位对本单位2020年项目支出绩效进行了自评。现将项目支出绩效评价情况及自评结果报告如下：</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一、基本情况</w:t>
      </w:r>
    </w:p>
    <w:p>
      <w:pPr>
        <w:keepNext w:val="0"/>
        <w:keepLines w:val="0"/>
        <w:pageBreakBefore w:val="0"/>
        <w:kinsoku/>
        <w:wordWrap/>
        <w:overflowPunct/>
        <w:topLinePunct w:val="0"/>
        <w:autoSpaceDE/>
        <w:autoSpaceDN/>
        <w:bidi w:val="0"/>
        <w:adjustRightInd w:val="0"/>
        <w:snapToGrid w:val="0"/>
        <w:spacing w:line="58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（一）部门主要职能</w:t>
      </w:r>
    </w:p>
    <w:p>
      <w:pPr>
        <w:keepNext w:val="0"/>
        <w:keepLines w:val="0"/>
        <w:pageBreakBefore w:val="0"/>
        <w:widowControl/>
        <w:shd w:val="clear" w:color="auto" w:fill="FFFFFF"/>
        <w:kinsoku/>
        <w:wordWrap/>
        <w:overflowPunct/>
        <w:topLinePunct w:val="0"/>
        <w:autoSpaceDE/>
        <w:autoSpaceDN/>
        <w:bidi w:val="0"/>
        <w:spacing w:line="580" w:lineRule="exact"/>
        <w:ind w:right="-90" w:rightChars="-43" w:firstLine="700" w:firstLineChars="21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贯彻执行国家、省、市有关交通工作的方针、政策、法律法规，拟定全县交通运输行业发展战略、方针、政策并监督执行。负责全县交通运输行业统计、发展预测、经济运行分析的信息引导工作；负责全县道路运输站场及高等级公路沿线服务设施的布局规划；组织实施全县交通运输行业体制改革工作，指导交通行业国有资产重组和路产路权的经营管理工作；引导交通运输业优化结构、协调发展。负责全县交通基础</w:t>
      </w:r>
      <w:r>
        <w:rPr>
          <w:rFonts w:hint="eastAsia" w:ascii="仿宋_GB2312" w:hAnsi="仿宋_GB2312" w:eastAsia="仿宋_GB2312" w:cs="仿宋_GB2312"/>
          <w:kern w:val="0"/>
          <w:sz w:val="32"/>
          <w:szCs w:val="32"/>
          <w:shd w:val="clear" w:color="auto" w:fill="FFFFFF"/>
          <w:lang w:val="en-US" w:eastAsia="zh-CN" w:bidi="ar"/>
        </w:rPr>
        <w:t>设施</w:t>
      </w:r>
      <w:r>
        <w:rPr>
          <w:rFonts w:hint="eastAsia" w:ascii="仿宋_GB2312" w:hAnsi="仿宋_GB2312" w:eastAsia="仿宋_GB2312" w:cs="仿宋_GB2312"/>
          <w:kern w:val="0"/>
          <w:sz w:val="32"/>
          <w:szCs w:val="32"/>
          <w:shd w:val="clear" w:color="auto" w:fill="FFFFFF"/>
          <w:lang w:bidi="ar"/>
        </w:rPr>
        <w:t>建设市场监督管理；监督实施公路、桥梁工程建设相关政策、制度和技术标准；负责交通基础设施工程质量监督、工程造价、工程定额、工程招投标和工程预算的管理；承办全县公路、水路施工企业资质的审查、报批和管理工作。组织开展全县公路综合运输基础设施的建设、维护和管理，负责重点交通基础设施项目的前期工作（含初步设计），立项审查，项目实施和竣工验收；参与以工代赈交通建设项目的审查实施和交通扶贫工作；组织对公路水毁、地震灾害阻断交通的紧急抢修。负责全县道路运输工程安全生产监督管理，指导和组织实施公路行业应急管理工作；依法对交通运输行业生产经营单位进行安全生产监督检查。承办县委、县政府及上级部门交办的其他事项。</w:t>
      </w:r>
    </w:p>
    <w:p>
      <w:pPr>
        <w:keepNext w:val="0"/>
        <w:keepLines w:val="0"/>
        <w:pageBreakBefore w:val="0"/>
        <w:kinsoku/>
        <w:wordWrap/>
        <w:overflowPunct/>
        <w:topLinePunct w:val="0"/>
        <w:autoSpaceDE/>
        <w:autoSpaceDN/>
        <w:bidi w:val="0"/>
        <w:adjustRightInd w:val="0"/>
        <w:snapToGrid w:val="0"/>
        <w:spacing w:line="58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（二）内设机构及所属单位概况</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合水县交通运输局共有预算单位1个，包括局本级和2个所属二级下属事业单位合水县公路局和合水县交</w:t>
      </w:r>
      <w:r>
        <w:rPr>
          <w:rFonts w:hint="eastAsia" w:ascii="仿宋_GB2312" w:hAnsi="仿宋_GB2312" w:eastAsia="仿宋_GB2312" w:cs="仿宋_GB2312"/>
          <w:sz w:val="32"/>
          <w:szCs w:val="32"/>
          <w:lang w:eastAsia="zh-CN"/>
        </w:rPr>
        <w:t>通综合</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执法大队。</w:t>
      </w:r>
    </w:p>
    <w:p>
      <w:pPr>
        <w:pStyle w:val="3"/>
        <w:keepNext w:val="0"/>
        <w:keepLines w:val="0"/>
        <w:pageBreakBefore w:val="0"/>
        <w:kinsoku/>
        <w:wordWrap/>
        <w:overflowPunct/>
        <w:topLinePunct w:val="0"/>
        <w:autoSpaceDE/>
        <w:autoSpaceDN/>
        <w:bidi w:val="0"/>
        <w:spacing w:line="58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lang w:val="en-US" w:eastAsia="zh-CN"/>
        </w:rPr>
        <w:t>部门预算项目支出绩效自评情况分析</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我局收悉市局通知后及时安排召开</w:t>
      </w:r>
      <w:r>
        <w:rPr>
          <w:rFonts w:hint="eastAsia" w:ascii="仿宋_GB2312" w:hAnsi="仿宋_GB2312" w:eastAsia="仿宋_GB2312" w:cs="仿宋_GB2312"/>
          <w:sz w:val="32"/>
          <w:szCs w:val="32"/>
          <w:lang w:eastAsia="zh-CN"/>
        </w:rPr>
        <w:t>绩效自评工作安排协调会，成立了由</w:t>
      </w:r>
      <w:r>
        <w:rPr>
          <w:rFonts w:hint="eastAsia" w:ascii="仿宋_GB2312" w:hAnsi="仿宋_GB2312" w:eastAsia="仿宋_GB2312" w:cs="仿宋_GB2312"/>
          <w:sz w:val="32"/>
          <w:szCs w:val="32"/>
          <w:lang w:val="en-US" w:eastAsia="zh-CN"/>
        </w:rPr>
        <w:t>工程项目办和财务股为主的</w:t>
      </w:r>
      <w:r>
        <w:rPr>
          <w:rFonts w:hint="eastAsia" w:ascii="仿宋_GB2312" w:hAnsi="仿宋_GB2312" w:eastAsia="仿宋_GB2312" w:cs="仿宋_GB2312"/>
          <w:sz w:val="32"/>
          <w:szCs w:val="32"/>
        </w:rPr>
        <w:t>自评领导小组。按照年初设定目标逐项评价，对未完成绩效目标的项目认真分析原因，提出了相应的整改措施</w:t>
      </w:r>
      <w:r>
        <w:rPr>
          <w:rFonts w:hint="eastAsia" w:ascii="仿宋_GB2312" w:hAnsi="仿宋_GB2312" w:eastAsia="仿宋_GB2312" w:cs="仿宋_GB2312"/>
          <w:sz w:val="32"/>
          <w:szCs w:val="32"/>
          <w:lang w:eastAsia="zh-CN"/>
        </w:rPr>
        <w:t>。</w:t>
      </w:r>
    </w:p>
    <w:p>
      <w:pPr>
        <w:pStyle w:val="2"/>
        <w:keepNext w:val="0"/>
        <w:keepLines w:val="0"/>
        <w:pageBreakBefore w:val="0"/>
        <w:numPr>
          <w:ilvl w:val="0"/>
          <w:numId w:val="0"/>
        </w:numPr>
        <w:kinsoku/>
        <w:wordWrap/>
        <w:overflowPunct/>
        <w:topLinePunct w:val="0"/>
        <w:autoSpaceDE/>
        <w:autoSpaceDN/>
        <w:bidi w:val="0"/>
        <w:spacing w:after="0"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2020年我单位</w:t>
      </w:r>
      <w:r>
        <w:rPr>
          <w:rFonts w:hint="eastAsia" w:ascii="仿宋_GB2312" w:hAnsi="仿宋_GB2312" w:eastAsia="仿宋_GB2312" w:cs="仿宋_GB2312"/>
          <w:i w:val="0"/>
          <w:iCs w:val="0"/>
          <w:caps w:val="0"/>
          <w:color w:val="333333"/>
          <w:spacing w:val="0"/>
          <w:sz w:val="32"/>
          <w:szCs w:val="32"/>
          <w:shd w:val="clear" w:color="auto" w:fill="FFFFFF"/>
        </w:rPr>
        <w:t>参与绩效评价的项目共</w:t>
      </w:r>
      <w:r>
        <w:rPr>
          <w:rFonts w:hint="eastAsia" w:ascii="仿宋_GB2312" w:hAnsi="仿宋_GB2312" w:eastAsia="仿宋_GB2312" w:cs="仿宋_GB2312"/>
          <w:i w:val="0"/>
          <w:iCs w:val="0"/>
          <w:caps w:val="0"/>
          <w:color w:val="333333"/>
          <w:spacing w:val="0"/>
          <w:sz w:val="32"/>
          <w:szCs w:val="32"/>
          <w:shd w:val="clear" w:color="auto" w:fill="FFFFFF"/>
          <w:lang w:val="en-US" w:eastAsia="zh-CN"/>
        </w:rPr>
        <w:t>6</w:t>
      </w:r>
      <w:r>
        <w:rPr>
          <w:rFonts w:hint="eastAsia" w:ascii="仿宋_GB2312" w:hAnsi="仿宋_GB2312" w:eastAsia="仿宋_GB2312" w:cs="仿宋_GB2312"/>
          <w:i w:val="0"/>
          <w:iCs w:val="0"/>
          <w:caps w:val="0"/>
          <w:color w:val="333333"/>
          <w:spacing w:val="0"/>
          <w:sz w:val="32"/>
          <w:szCs w:val="32"/>
          <w:shd w:val="clear" w:color="auto" w:fill="FFFFFF"/>
        </w:rPr>
        <w:t>个，项目</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预算8111.34万元，</w:t>
      </w:r>
      <w:r>
        <w:rPr>
          <w:rFonts w:hint="eastAsia" w:ascii="仿宋_GB2312" w:hAnsi="仿宋_GB2312" w:eastAsia="仿宋_GB2312" w:cs="仿宋_GB2312"/>
          <w:i w:val="0"/>
          <w:iCs w:val="0"/>
          <w:caps w:val="0"/>
          <w:color w:val="333333"/>
          <w:spacing w:val="0"/>
          <w:sz w:val="32"/>
          <w:szCs w:val="32"/>
          <w:shd w:val="clear" w:color="auto" w:fill="FFFFFF"/>
        </w:rPr>
        <w:t>支出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8111.34</w:t>
      </w:r>
      <w:r>
        <w:rPr>
          <w:rFonts w:hint="eastAsia" w:ascii="仿宋_GB2312" w:hAnsi="仿宋_GB2312" w:eastAsia="仿宋_GB2312" w:cs="仿宋_GB2312"/>
          <w:i w:val="0"/>
          <w:iCs w:val="0"/>
          <w:caps w:val="0"/>
          <w:color w:val="333333"/>
          <w:spacing w:val="0"/>
          <w:sz w:val="32"/>
          <w:szCs w:val="32"/>
          <w:shd w:val="clear" w:color="auto" w:fill="FFFFFF"/>
        </w:rPr>
        <w:t>万元。</w:t>
      </w:r>
      <w:r>
        <w:rPr>
          <w:rFonts w:hint="eastAsia" w:ascii="仿宋_GB2312" w:hAnsi="仿宋_GB2312" w:eastAsia="仿宋_GB2312" w:cs="仿宋_GB2312"/>
          <w:kern w:val="2"/>
          <w:sz w:val="32"/>
          <w:szCs w:val="32"/>
          <w:lang w:val="en-US" w:eastAsia="zh-CN" w:bidi="ar-SA"/>
        </w:rPr>
        <w:t>分项自评情况分析如下：</w:t>
      </w:r>
    </w:p>
    <w:p>
      <w:pPr>
        <w:pStyle w:val="3"/>
        <w:keepNext w:val="0"/>
        <w:keepLines w:val="0"/>
        <w:pageBreakBefore w:val="0"/>
        <w:numPr>
          <w:ilvl w:val="0"/>
          <w:numId w:val="0"/>
        </w:numPr>
        <w:kinsoku/>
        <w:wordWrap/>
        <w:overflowPunct/>
        <w:topLinePunct w:val="0"/>
        <w:autoSpaceDE/>
        <w:autoSpaceDN/>
        <w:bidi w:val="0"/>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1.预算执行情况及总体绩效目标完成情况分析</w:t>
      </w:r>
    </w:p>
    <w:p>
      <w:pPr>
        <w:pStyle w:val="2"/>
        <w:keepNext w:val="0"/>
        <w:keepLines w:val="0"/>
        <w:pageBreakBefore w:val="0"/>
        <w:numPr>
          <w:ilvl w:val="0"/>
          <w:numId w:val="0"/>
        </w:numPr>
        <w:kinsoku/>
        <w:wordWrap/>
        <w:overflowPunct/>
        <w:topLinePunct w:val="0"/>
        <w:autoSpaceDE/>
        <w:autoSpaceDN/>
        <w:bidi w:val="0"/>
        <w:spacing w:after="0"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年农村公路养护工程建设资金542.67万元，何家畔镇郭家庄等17条村组道路硬化工程县级整合资金4288.21万元，何家畔镇郭家庄等17条村组道路硬化工程车购税资金284.82万元，S318线黄陵至郿岘公路郭家胡同至合水段改建工程基金940万元，农村客运油价格补贴项目资金815.89万元，综合客运中心建设项目建设资金1239.75万元，2020年项目预算资金共计8111.35万元。</w:t>
      </w:r>
    </w:p>
    <w:p>
      <w:pPr>
        <w:keepNext w:val="0"/>
        <w:keepLines w:val="0"/>
        <w:pageBreakBefore w:val="0"/>
        <w:numPr>
          <w:ilvl w:val="0"/>
          <w:numId w:val="0"/>
        </w:numPr>
        <w:kinsoku/>
        <w:wordWrap/>
        <w:overflowPunct/>
        <w:topLinePunct w:val="0"/>
        <w:autoSpaceDE/>
        <w:autoSpaceDN/>
        <w:bidi w:val="0"/>
        <w:spacing w:line="580" w:lineRule="exact"/>
        <w:ind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2.各项指标完成情况分析</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（1）产出指标完成情况分析</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olor w:val="000000"/>
          <w:kern w:val="0"/>
          <w:sz w:val="32"/>
          <w:szCs w:val="32"/>
        </w:rPr>
        <w:t>合水县何家畔镇郭家庄等17条村组道路硬化工程</w:t>
      </w:r>
      <w:r>
        <w:rPr>
          <w:rFonts w:hint="eastAsia" w:ascii="仿宋" w:hAnsi="仿宋" w:eastAsia="仿宋"/>
          <w:sz w:val="32"/>
          <w:szCs w:val="32"/>
          <w:lang w:val="en-US" w:eastAsia="zh-CN"/>
        </w:rPr>
        <w:t>经合水县发展和改革局合发改审（2020）11号文件批准立项，合水县交通运输局合交发（2020）61号文件批准施工图设计，路线全长58.865</w:t>
      </w:r>
      <w:r>
        <w:rPr>
          <w:rFonts w:hint="eastAsia" w:ascii="仿宋" w:hAnsi="仿宋" w:eastAsia="仿宋"/>
          <w:sz w:val="32"/>
          <w:szCs w:val="32"/>
        </w:rPr>
        <w:t>公里 ，全线采用小交通量农村公路工程技术标准，设计时速15公里/小时，路基宽度</w:t>
      </w:r>
      <w:r>
        <w:rPr>
          <w:rFonts w:hint="eastAsia" w:ascii="仿宋" w:hAnsi="仿宋" w:eastAsia="仿宋"/>
          <w:sz w:val="32"/>
          <w:szCs w:val="32"/>
          <w:lang w:val="en-US" w:eastAsia="zh-CN"/>
        </w:rPr>
        <w:t>5.0</w:t>
      </w:r>
      <w:r>
        <w:rPr>
          <w:rFonts w:hint="eastAsia" w:ascii="仿宋" w:hAnsi="仿宋" w:eastAsia="仿宋"/>
          <w:sz w:val="32"/>
          <w:szCs w:val="32"/>
        </w:rPr>
        <w:t>米，路面宽度4.5米，路面结构为18厘米厚混凝土面层+16厘米厚天然砂砾垫层。项目总投资</w:t>
      </w:r>
      <w:r>
        <w:rPr>
          <w:rFonts w:hint="eastAsia" w:ascii="仿宋" w:hAnsi="仿宋" w:eastAsia="仿宋"/>
          <w:sz w:val="32"/>
          <w:szCs w:val="32"/>
          <w:lang w:val="en-US" w:eastAsia="zh-CN"/>
        </w:rPr>
        <w:t>4760</w:t>
      </w:r>
      <w:r>
        <w:rPr>
          <w:rFonts w:hint="eastAsia" w:ascii="仿宋" w:hAnsi="仿宋" w:eastAsia="仿宋"/>
          <w:sz w:val="32"/>
          <w:szCs w:val="32"/>
        </w:rPr>
        <w:t>万元</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olor w:val="000000"/>
          <w:kern w:val="0"/>
          <w:sz w:val="32"/>
          <w:szCs w:val="32"/>
          <w:lang w:val="en-US" w:eastAsia="zh-CN"/>
        </w:rPr>
        <w:t>合水县2020年农村公路养护工程</w:t>
      </w:r>
      <w:r>
        <w:rPr>
          <w:rFonts w:hint="eastAsia" w:ascii="仿宋" w:hAnsi="仿宋" w:eastAsia="仿宋"/>
          <w:sz w:val="32"/>
          <w:szCs w:val="32"/>
          <w:lang w:val="en-US" w:eastAsia="zh-CN"/>
        </w:rPr>
        <w:t>经合水县交通运输局合交发</w:t>
      </w:r>
      <w:r>
        <w:rPr>
          <w:rFonts w:ascii="Arial" w:hAnsi="Arial" w:eastAsia="宋体" w:cs="Arial"/>
          <w:i w:val="0"/>
          <w:iCs w:val="0"/>
          <w:caps w:val="0"/>
          <w:color w:val="222222"/>
          <w:spacing w:val="0"/>
          <w:sz w:val="27"/>
          <w:szCs w:val="27"/>
          <w:shd w:val="clear" w:fill="FFFFFF"/>
        </w:rPr>
        <w:t>〔</w:t>
      </w:r>
      <w:r>
        <w:rPr>
          <w:rFonts w:hint="eastAsia" w:ascii="仿宋" w:hAnsi="仿宋" w:eastAsia="仿宋"/>
          <w:sz w:val="32"/>
          <w:szCs w:val="32"/>
          <w:lang w:val="en-US" w:eastAsia="zh-CN"/>
        </w:rPr>
        <w:t>2020</w:t>
      </w:r>
      <w:r>
        <w:rPr>
          <w:rFonts w:ascii="Arial" w:hAnsi="Arial" w:eastAsia="宋体" w:cs="Arial"/>
          <w:i w:val="0"/>
          <w:iCs w:val="0"/>
          <w:caps w:val="0"/>
          <w:color w:val="222222"/>
          <w:spacing w:val="0"/>
          <w:sz w:val="27"/>
          <w:szCs w:val="27"/>
          <w:shd w:val="clear" w:fill="FFFFFF"/>
        </w:rPr>
        <w:t>〕</w:t>
      </w:r>
      <w:r>
        <w:rPr>
          <w:rFonts w:hint="eastAsia" w:ascii="仿宋" w:hAnsi="仿宋" w:eastAsia="仿宋"/>
          <w:sz w:val="32"/>
          <w:szCs w:val="32"/>
          <w:lang w:val="en-US" w:eastAsia="zh-CN"/>
        </w:rPr>
        <w:t>72号文件批准实施，</w:t>
      </w:r>
      <w:r>
        <w:rPr>
          <w:rFonts w:hint="eastAsia" w:ascii="仿宋" w:hAnsi="仿宋" w:eastAsia="仿宋" w:cs="仿宋"/>
          <w:sz w:val="32"/>
          <w:szCs w:val="32"/>
        </w:rPr>
        <w:t>全县农村公路</w:t>
      </w:r>
      <w:r>
        <w:rPr>
          <w:rFonts w:hint="eastAsia" w:ascii="仿宋" w:hAnsi="仿宋" w:eastAsia="仿宋" w:cs="仿宋"/>
          <w:sz w:val="32"/>
          <w:szCs w:val="32"/>
          <w:lang w:val="en-US" w:eastAsia="zh-CN"/>
        </w:rPr>
        <w:t>1367.23</w:t>
      </w:r>
      <w:r>
        <w:rPr>
          <w:rFonts w:hint="eastAsia" w:ascii="仿宋" w:hAnsi="仿宋" w:eastAsia="仿宋" w:cs="仿宋"/>
          <w:sz w:val="32"/>
          <w:szCs w:val="32"/>
        </w:rPr>
        <w:t>公里，计划对全县</w:t>
      </w:r>
      <w:r>
        <w:rPr>
          <w:rFonts w:hint="eastAsia" w:ascii="仿宋" w:hAnsi="仿宋" w:eastAsia="仿宋"/>
          <w:sz w:val="32"/>
          <w:szCs w:val="32"/>
        </w:rPr>
        <w:t>农村公路养护工程</w:t>
      </w:r>
      <w:r>
        <w:rPr>
          <w:rFonts w:hint="eastAsia" w:ascii="仿宋" w:hAnsi="仿宋" w:eastAsia="仿宋" w:cs="仿宋"/>
          <w:sz w:val="32"/>
          <w:szCs w:val="32"/>
        </w:rPr>
        <w:t>分</w:t>
      </w:r>
      <w:r>
        <w:rPr>
          <w:rFonts w:hint="eastAsia" w:ascii="仿宋" w:hAnsi="仿宋" w:eastAsia="仿宋" w:cs="仿宋"/>
          <w:sz w:val="32"/>
          <w:szCs w:val="32"/>
          <w:lang w:val="en-US" w:eastAsia="zh-CN"/>
        </w:rPr>
        <w:t>6</w:t>
      </w:r>
      <w:r>
        <w:rPr>
          <w:rFonts w:hint="eastAsia" w:ascii="仿宋" w:hAnsi="仿宋" w:eastAsia="仿宋" w:cs="仿宋"/>
          <w:sz w:val="32"/>
          <w:szCs w:val="32"/>
        </w:rPr>
        <w:t>个标段</w:t>
      </w:r>
      <w:r>
        <w:rPr>
          <w:rFonts w:hint="eastAsia" w:ascii="仿宋" w:hAnsi="仿宋" w:eastAsia="仿宋" w:cs="仿宋"/>
          <w:sz w:val="32"/>
          <w:szCs w:val="32"/>
          <w:lang w:eastAsia="zh-CN"/>
        </w:rPr>
        <w:t>。</w:t>
      </w:r>
      <w:r>
        <w:rPr>
          <w:rFonts w:hint="eastAsia" w:ascii="仿宋_GB2312" w:hAnsi="仿宋_GB2312" w:eastAsia="仿宋_GB2312" w:cs="仿宋_GB2312"/>
          <w:kern w:val="2"/>
          <w:sz w:val="32"/>
          <w:szCs w:val="32"/>
          <w:lang w:val="en-US" w:eastAsia="zh-CN" w:bidi="ar-SA"/>
        </w:rPr>
        <w:t>2020年养护完成补修路面17825平方米、维修边沟1403米、修复排水管277米、修复水毁土方40733立方米、划设交通标线356平方米、增设更换各类标志牌100块。</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kern w:val="2"/>
          <w:sz w:val="32"/>
          <w:szCs w:val="32"/>
          <w:lang w:val="en-US" w:eastAsia="zh-CN" w:bidi="ar-SA"/>
        </w:rPr>
        <w:t>自然村道路硬化</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工程质量及</w:t>
      </w:r>
      <w:r>
        <w:rPr>
          <w:rFonts w:hint="eastAsia" w:ascii="仿宋_GB2312" w:hAnsi="仿宋_GB2312" w:eastAsia="仿宋_GB2312" w:cs="仿宋_GB2312"/>
          <w:sz w:val="32"/>
          <w:szCs w:val="32"/>
          <w:lang w:val="en-US" w:eastAsia="zh-CN"/>
        </w:rPr>
        <w:t>2020年养护工程质量</w:t>
      </w:r>
      <w:r>
        <w:rPr>
          <w:rFonts w:hint="eastAsia" w:ascii="仿宋_GB2312" w:hAnsi="仿宋_GB2312" w:eastAsia="仿宋_GB2312" w:cs="仿宋_GB2312"/>
          <w:sz w:val="32"/>
          <w:szCs w:val="32"/>
          <w:lang w:eastAsia="zh-CN"/>
        </w:rPr>
        <w:t>经我局委托检测公司检测，质量合格，达到设计要求规范标准。</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pPr>
        <w:keepNext w:val="0"/>
        <w:keepLines w:val="0"/>
        <w:pageBreakBefore w:val="0"/>
        <w:kinsoku/>
        <w:wordWrap/>
        <w:overflowPunct/>
        <w:topLinePunct w:val="0"/>
        <w:autoSpaceDE/>
        <w:autoSpaceDN/>
        <w:bidi w:val="0"/>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kern w:val="2"/>
          <w:sz w:val="32"/>
          <w:szCs w:val="32"/>
          <w:lang w:val="en-US" w:eastAsia="zh-CN" w:bidi="ar-SA"/>
        </w:rPr>
        <w:t>自然村道路硬化</w:t>
      </w:r>
      <w:r>
        <w:rPr>
          <w:rFonts w:hint="eastAsia" w:ascii="仿宋_GB2312" w:hAnsi="仿宋_GB2312" w:eastAsia="仿宋_GB2312" w:cs="仿宋_GB2312"/>
          <w:sz w:val="32"/>
          <w:szCs w:val="32"/>
          <w:lang w:val="en-US" w:eastAsia="zh-CN"/>
        </w:rPr>
        <w:t>工程自2020年4月开工，2020年10月31日完工，工程按时完成合同约定工程量。</w:t>
      </w:r>
    </w:p>
    <w:p>
      <w:pPr>
        <w:pStyle w:val="2"/>
        <w:keepNext w:val="0"/>
        <w:keepLines w:val="0"/>
        <w:pageBreakBefore w:val="0"/>
        <w:numPr>
          <w:ilvl w:val="0"/>
          <w:numId w:val="1"/>
        </w:numPr>
        <w:kinsoku/>
        <w:wordWrap/>
        <w:overflowPunct/>
        <w:topLinePunct w:val="0"/>
        <w:autoSpaceDE/>
        <w:autoSpaceDN/>
        <w:bidi w:val="0"/>
        <w:spacing w:after="0" w:line="580" w:lineRule="exact"/>
        <w:ind w:left="58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成本指标</w:t>
      </w:r>
    </w:p>
    <w:p>
      <w:pPr>
        <w:pStyle w:val="2"/>
        <w:keepNext w:val="0"/>
        <w:keepLines w:val="0"/>
        <w:pageBreakBefore w:val="0"/>
        <w:kinsoku/>
        <w:wordWrap/>
        <w:overflowPunct/>
        <w:topLinePunct w:val="0"/>
        <w:autoSpaceDE/>
        <w:autoSpaceDN/>
        <w:bidi w:val="0"/>
        <w:spacing w:after="0" w:line="58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2020年自然村道路硬化及2020年养护</w:t>
      </w:r>
      <w:r>
        <w:rPr>
          <w:rFonts w:hint="eastAsia" w:ascii="仿宋_GB2312" w:hAnsi="仿宋_GB2312" w:eastAsia="仿宋_GB2312" w:cs="仿宋_GB2312"/>
          <w:sz w:val="32"/>
          <w:szCs w:val="32"/>
          <w:lang w:val="en-US" w:eastAsia="zh-CN"/>
        </w:rPr>
        <w:t>工程成本控制有限，未超出预算执行。</w:t>
      </w:r>
    </w:p>
    <w:p>
      <w:pPr>
        <w:pStyle w:val="2"/>
        <w:keepNext w:val="0"/>
        <w:keepLines w:val="0"/>
        <w:pageBreakBefore w:val="0"/>
        <w:kinsoku/>
        <w:wordWrap/>
        <w:overflowPunct/>
        <w:topLinePunct w:val="0"/>
        <w:autoSpaceDE/>
        <w:autoSpaceDN/>
        <w:bidi w:val="0"/>
        <w:spacing w:after="0" w:line="58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3.效益指标完成情况分析</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eastAsia="zh-CN"/>
        </w:rPr>
        <w:t>该项目带动合水县周边富余劳动力就业</w:t>
      </w:r>
      <w:r>
        <w:rPr>
          <w:rFonts w:hint="eastAsia" w:ascii="仿宋_GB2312" w:hAnsi="仿宋_GB2312" w:eastAsia="仿宋_GB2312" w:cs="仿宋_GB2312"/>
          <w:color w:val="auto"/>
          <w:sz w:val="32"/>
          <w:szCs w:val="32"/>
          <w:lang w:val="en-US" w:eastAsia="zh-CN"/>
        </w:rPr>
        <w:t>2560人。</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该项目的实施大大方便了全县</w:t>
      </w:r>
      <w:r>
        <w:rPr>
          <w:rFonts w:hint="eastAsia" w:ascii="仿宋_GB2312" w:hAnsi="仿宋_GB2312" w:eastAsia="仿宋_GB2312" w:cs="仿宋_GB2312"/>
          <w:sz w:val="32"/>
          <w:szCs w:val="32"/>
          <w:lang w:val="en-US" w:eastAsia="zh-CN"/>
        </w:rPr>
        <w:t>12个乡镇</w:t>
      </w:r>
      <w:r>
        <w:rPr>
          <w:rFonts w:hint="eastAsia" w:ascii="仿宋_GB2312" w:hAnsi="仿宋_GB2312" w:eastAsia="仿宋_GB2312" w:cs="仿宋_GB2312"/>
          <w:sz w:val="32"/>
          <w:szCs w:val="32"/>
          <w:lang w:eastAsia="zh-CN"/>
        </w:rPr>
        <w:t>群众出行，改变了沿线群众出行环境，方便了沿线群众生产生活需求。</w:t>
      </w:r>
    </w:p>
    <w:p>
      <w:pPr>
        <w:keepNext w:val="0"/>
        <w:keepLines w:val="0"/>
        <w:pageBreakBefore w:val="0"/>
        <w:numPr>
          <w:ilvl w:val="0"/>
          <w:numId w:val="0"/>
        </w:numPr>
        <w:kinsoku/>
        <w:wordWrap/>
        <w:overflowPunct/>
        <w:topLinePunct w:val="0"/>
        <w:autoSpaceDE/>
        <w:autoSpaceDN/>
        <w:bidi w:val="0"/>
        <w:spacing w:line="58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4.满意度指标</w:t>
      </w:r>
    </w:p>
    <w:p>
      <w:pPr>
        <w:keepNext w:val="0"/>
        <w:keepLines w:val="0"/>
        <w:pageBreakBefore w:val="0"/>
        <w:kinsoku/>
        <w:wordWrap/>
        <w:overflowPunct/>
        <w:topLinePunct w:val="0"/>
        <w:autoSpaceDE/>
        <w:autoSpaceDN/>
        <w:bidi w:val="0"/>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农户和社会公众满意度均到达</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5%以上。</w:t>
      </w:r>
    </w:p>
    <w:p>
      <w:pPr>
        <w:pStyle w:val="2"/>
        <w:keepNext w:val="0"/>
        <w:keepLines w:val="0"/>
        <w:pageBreakBefore w:val="0"/>
        <w:numPr>
          <w:ilvl w:val="0"/>
          <w:numId w:val="0"/>
        </w:numPr>
        <w:kinsoku/>
        <w:wordWrap/>
        <w:overflowPunct/>
        <w:topLinePunct w:val="0"/>
        <w:autoSpaceDE/>
        <w:autoSpaceDN/>
        <w:bidi w:val="0"/>
        <w:spacing w:after="0" w:line="580" w:lineRule="exact"/>
        <w:ind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5.偏离绩效目标的原因及下一步改进措施</w:t>
      </w:r>
    </w:p>
    <w:p>
      <w:pPr>
        <w:pStyle w:val="3"/>
        <w:keepNext w:val="0"/>
        <w:keepLines w:val="0"/>
        <w:pageBreakBefore w:val="0"/>
        <w:kinsoku/>
        <w:wordWrap/>
        <w:overflowPunct/>
        <w:topLinePunct w:val="0"/>
        <w:autoSpaceDE/>
        <w:autoSpaceDN/>
        <w:bidi w:val="0"/>
        <w:spacing w:line="58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我局下一步将抓紧工程完工初验工程并汇报县政府及时安排该项目专项资金的拨付。</w:t>
      </w:r>
    </w:p>
    <w:p>
      <w:pPr>
        <w:pStyle w:val="8"/>
        <w:keepNext w:val="0"/>
        <w:keepLines w:val="0"/>
        <w:pageBreakBefore w:val="0"/>
        <w:kinsoku/>
        <w:wordWrap/>
        <w:overflowPunct/>
        <w:topLinePunct w:val="0"/>
        <w:autoSpaceDE/>
        <w:autoSpaceDN/>
        <w:bidi w:val="0"/>
        <w:spacing w:line="58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、绩效自评结果拟应用和公开情况</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根据工作及按照要求可在其他媒体和网站公开。</w:t>
      </w:r>
    </w:p>
    <w:p>
      <w:pPr>
        <w:pStyle w:val="8"/>
        <w:keepNext w:val="0"/>
        <w:keepLines w:val="0"/>
        <w:pageBreakBefore w:val="0"/>
        <w:kinsoku/>
        <w:wordWrap/>
        <w:overflowPunct/>
        <w:topLinePunct w:val="0"/>
        <w:autoSpaceDE/>
        <w:autoSpaceDN/>
        <w:bidi w:val="0"/>
        <w:spacing w:line="58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、其他需要说明的情况</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附件：项目支出绩效目标运行监控表 </w:t>
      </w:r>
    </w:p>
    <w:p>
      <w:pPr>
        <w:keepNext w:val="0"/>
        <w:keepLines w:val="0"/>
        <w:pageBreakBefore w:val="0"/>
        <w:kinsoku/>
        <w:wordWrap/>
        <w:overflowPunct/>
        <w:topLinePunct w:val="0"/>
        <w:autoSpaceDE/>
        <w:autoSpaceDN/>
        <w:bidi w:val="0"/>
        <w:spacing w:line="58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合水</w:t>
      </w:r>
      <w:r>
        <w:rPr>
          <w:rFonts w:hint="eastAsia" w:ascii="仿宋_GB2312" w:hAnsi="仿宋_GB2312" w:eastAsia="仿宋_GB2312" w:cs="仿宋_GB2312"/>
          <w:sz w:val="32"/>
          <w:szCs w:val="32"/>
          <w:lang w:eastAsia="zh-CN"/>
        </w:rPr>
        <w:t>交通运输</w:t>
      </w:r>
      <w:r>
        <w:rPr>
          <w:rFonts w:hint="eastAsia" w:ascii="仿宋_GB2312" w:hAnsi="仿宋_GB2312" w:eastAsia="仿宋_GB2312" w:cs="仿宋_GB2312"/>
          <w:sz w:val="32"/>
          <w:szCs w:val="32"/>
        </w:rPr>
        <w:t>局</w:t>
      </w:r>
    </w:p>
    <w:p>
      <w:pPr>
        <w:keepNext w:val="0"/>
        <w:keepLines w:val="0"/>
        <w:pageBreakBefore w:val="0"/>
        <w:kinsoku/>
        <w:wordWrap/>
        <w:overflowPunct/>
        <w:topLinePunct w:val="0"/>
        <w:autoSpaceDE/>
        <w:autoSpaceDN/>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AA2CC"/>
    <w:multiLevelType w:val="singleLevel"/>
    <w:tmpl w:val="649AA2CC"/>
    <w:lvl w:ilvl="0" w:tentative="0">
      <w:start w:val="4"/>
      <w:numFmt w:val="decimal"/>
      <w:suff w:val="nothing"/>
      <w:lvlText w:val="（%1）"/>
      <w:lvlJc w:val="left"/>
      <w:pPr>
        <w:ind w:left="5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DMwMmRiNGQ4NTFiZWRlNTZmZGI1N2IyYzJhZWIifQ=="/>
  </w:docVars>
  <w:rsids>
    <w:rsidRoot w:val="7A14670E"/>
    <w:rsid w:val="00943A9D"/>
    <w:rsid w:val="024F1DD6"/>
    <w:rsid w:val="03451AAA"/>
    <w:rsid w:val="09151F1E"/>
    <w:rsid w:val="0B313DCB"/>
    <w:rsid w:val="0C1429B0"/>
    <w:rsid w:val="0F6C3505"/>
    <w:rsid w:val="11FF4D6D"/>
    <w:rsid w:val="15825E1E"/>
    <w:rsid w:val="158D16D2"/>
    <w:rsid w:val="175412C9"/>
    <w:rsid w:val="1B7A28F9"/>
    <w:rsid w:val="2410518A"/>
    <w:rsid w:val="25357778"/>
    <w:rsid w:val="25D36F91"/>
    <w:rsid w:val="267D17B8"/>
    <w:rsid w:val="27822A1D"/>
    <w:rsid w:val="32FB27A6"/>
    <w:rsid w:val="3A8A1F30"/>
    <w:rsid w:val="406B2AE7"/>
    <w:rsid w:val="426E3E72"/>
    <w:rsid w:val="452B6E43"/>
    <w:rsid w:val="45792481"/>
    <w:rsid w:val="46C9285E"/>
    <w:rsid w:val="4C133023"/>
    <w:rsid w:val="4D4A3E41"/>
    <w:rsid w:val="53D61C6D"/>
    <w:rsid w:val="56F94FB1"/>
    <w:rsid w:val="58997880"/>
    <w:rsid w:val="5A7616BE"/>
    <w:rsid w:val="5E135BA1"/>
    <w:rsid w:val="626614A1"/>
    <w:rsid w:val="63C80DE2"/>
    <w:rsid w:val="69B604BE"/>
    <w:rsid w:val="6F08542F"/>
    <w:rsid w:val="7286264A"/>
    <w:rsid w:val="7A14670E"/>
    <w:rsid w:val="7C1A79A7"/>
    <w:rsid w:val="7E27346D"/>
    <w:rsid w:val="7E8E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nhideWhenUsed/>
    <w:qFormat/>
    <w:uiPriority w:val="99"/>
    <w:pPr>
      <w:spacing w:after="120" w:line="480" w:lineRule="auto"/>
      <w:ind w:left="420" w:leftChars="200"/>
    </w:pPr>
    <w:rPr>
      <w:szCs w:val="24"/>
    </w:rPr>
  </w:style>
  <w:style w:type="paragraph" w:styleId="3">
    <w:name w:val="index 7"/>
    <w:basedOn w:val="1"/>
    <w:next w:val="1"/>
    <w:semiHidden/>
    <w:qFormat/>
    <w:uiPriority w:val="99"/>
    <w:pPr>
      <w:ind w:left="25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1780</Words>
  <Characters>1951</Characters>
  <Lines>0</Lines>
  <Paragraphs>0</Paragraphs>
  <TotalTime>21</TotalTime>
  <ScaleCrop>false</ScaleCrop>
  <LinksUpToDate>false</LinksUpToDate>
  <CharactersWithSpaces>1995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2022-03-04T01:39:00Z</dcterms:created>
  <dc:creator>西瓜泡馍</dc:creator>
  <cp:lastModifiedBy>Admin</cp:lastModifiedBy>
  <cp:lastPrinted>2023-06-05T07:49:00Z</cp:lastPrinted>
  <dcterms:modified xsi:type="dcterms:W3CDTF">2024-06-11T13:15:33Z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61E9FEB040354B5DB04B3B3D159DC860_13</vt:lpwstr>
  </property>
</Properties>
</file>