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pStyle w:val="7"/>
        <w:rPr>
          <w:rFonts w:hint="eastAsia"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pStyle w:val="7"/>
        <w:jc w:val="center"/>
        <w:rPr>
          <w:rFonts w:hint="eastAsia" w:ascii="方正大标宋简体" w:hAnsi="仿宋" w:eastAsia="方正大标宋简体" w:cs="方正舒体"/>
          <w:color w:val="000000"/>
          <w:spacing w:val="14"/>
          <w:w w:val="96"/>
          <w:kern w:val="0"/>
          <w:sz w:val="52"/>
          <w:szCs w:val="56"/>
        </w:rPr>
      </w:pPr>
    </w:p>
    <w:p>
      <w:pPr>
        <w:autoSpaceDE w:val="0"/>
        <w:autoSpaceDN w:val="0"/>
        <w:spacing w:line="463" w:lineRule="exact"/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33"/>
          <w:w w:val="85"/>
          <w:kern w:val="0"/>
          <w:sz w:val="44"/>
          <w:szCs w:val="44"/>
          <w:lang w:val="en-US" w:eastAsia="zh-CN"/>
        </w:rPr>
        <w:t>校园附属工程等</w:t>
      </w:r>
      <w:r>
        <w:rPr>
          <w:rFonts w:hint="eastAsia" w:ascii="仿宋" w:hAnsi="仿宋" w:eastAsia="仿宋" w:cs="仿宋"/>
          <w:b/>
          <w:bCs w:val="0"/>
          <w:color w:val="000000"/>
          <w:spacing w:val="31"/>
          <w:w w:val="85"/>
          <w:kern w:val="0"/>
          <w:sz w:val="44"/>
          <w:szCs w:val="44"/>
        </w:rPr>
        <w:t>项</w:t>
      </w:r>
      <w:r>
        <w:rPr>
          <w:rFonts w:hint="eastAsia" w:ascii="仿宋" w:hAnsi="仿宋" w:eastAsia="仿宋" w:cs="仿宋"/>
          <w:b/>
          <w:bCs w:val="0"/>
          <w:color w:val="000000"/>
          <w:spacing w:val="32"/>
          <w:w w:val="86"/>
          <w:kern w:val="0"/>
          <w:sz w:val="44"/>
          <w:szCs w:val="44"/>
        </w:rPr>
        <w:t>目</w:t>
      </w:r>
      <w:r>
        <w:rPr>
          <w:rFonts w:hint="eastAsia" w:ascii="仿宋" w:hAnsi="仿宋" w:eastAsia="仿宋" w:cs="仿宋"/>
          <w:b/>
          <w:bCs w:val="0"/>
          <w:color w:val="000000"/>
          <w:spacing w:val="33"/>
          <w:w w:val="85"/>
          <w:kern w:val="0"/>
          <w:sz w:val="44"/>
          <w:szCs w:val="44"/>
        </w:rPr>
        <w:t>绩</w:t>
      </w:r>
      <w:r>
        <w:rPr>
          <w:rFonts w:hint="eastAsia" w:ascii="仿宋" w:hAnsi="仿宋" w:eastAsia="仿宋" w:cs="仿宋"/>
          <w:b/>
          <w:bCs w:val="0"/>
          <w:color w:val="000000"/>
          <w:spacing w:val="32"/>
          <w:w w:val="85"/>
          <w:kern w:val="0"/>
          <w:sz w:val="44"/>
          <w:szCs w:val="44"/>
        </w:rPr>
        <w:t>效</w:t>
      </w:r>
      <w:r>
        <w:rPr>
          <w:rFonts w:hint="eastAsia" w:ascii="仿宋" w:hAnsi="仿宋" w:eastAsia="仿宋" w:cs="仿宋"/>
          <w:b/>
          <w:bCs w:val="0"/>
          <w:color w:val="000000"/>
          <w:spacing w:val="9"/>
          <w:w w:val="91"/>
          <w:kern w:val="0"/>
          <w:sz w:val="44"/>
          <w:szCs w:val="44"/>
        </w:rPr>
        <w:t>评</w:t>
      </w:r>
      <w:r>
        <w:rPr>
          <w:rFonts w:hint="eastAsia" w:ascii="仿宋" w:hAnsi="仿宋" w:eastAsia="仿宋" w:cs="仿宋"/>
          <w:b/>
          <w:bCs w:val="0"/>
          <w:color w:val="000000"/>
          <w:spacing w:val="34"/>
          <w:w w:val="90"/>
          <w:kern w:val="0"/>
          <w:sz w:val="44"/>
          <w:szCs w:val="44"/>
        </w:rPr>
        <w:t>价</w:t>
      </w:r>
      <w:r>
        <w:rPr>
          <w:rFonts w:hint="eastAsia" w:ascii="仿宋" w:hAnsi="仿宋" w:eastAsia="仿宋" w:cs="仿宋"/>
          <w:b/>
          <w:bCs w:val="0"/>
          <w:color w:val="000000"/>
          <w:spacing w:val="31"/>
          <w:w w:val="85"/>
          <w:kern w:val="0"/>
          <w:sz w:val="44"/>
          <w:szCs w:val="44"/>
        </w:rPr>
        <w:t>报</w:t>
      </w:r>
      <w:r>
        <w:rPr>
          <w:rFonts w:hint="eastAsia" w:ascii="仿宋" w:hAnsi="仿宋" w:eastAsia="仿宋" w:cs="仿宋"/>
          <w:b/>
          <w:bCs w:val="0"/>
          <w:color w:val="000000"/>
          <w:spacing w:val="32"/>
          <w:w w:val="86"/>
          <w:kern w:val="0"/>
          <w:sz w:val="44"/>
          <w:szCs w:val="44"/>
        </w:rPr>
        <w:t>告</w:t>
      </w:r>
    </w:p>
    <w:p>
      <w:pPr>
        <w:pStyle w:val="7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rPr>
          <w:rFonts w:hint="eastAsia" w:ascii="仿宋" w:hAnsi="仿宋" w:eastAsia="仿宋"/>
          <w:sz w:val="40"/>
          <w:szCs w:val="44"/>
        </w:rPr>
        <w:sectPr>
          <w:pgSz w:w="11900" w:h="16840"/>
          <w:pgMar w:top="1426" w:right="1800" w:bottom="1440" w:left="1800" w:header="851" w:footer="992" w:gutter="0"/>
          <w:cols w:space="0" w:num="1"/>
        </w:sectPr>
      </w:pPr>
    </w:p>
    <w:p>
      <w:pPr>
        <w:pStyle w:val="7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rPr>
          <w:rFonts w:ascii="仿宋" w:hAnsi="仿宋" w:eastAsia="仿宋" w:cs="黑体"/>
          <w:bCs/>
          <w:color w:val="000000"/>
          <w:kern w:val="0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hint="eastAsia"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ascii="仿宋" w:hAnsi="仿宋" w:eastAsia="仿宋"/>
          <w:sz w:val="40"/>
          <w:szCs w:val="44"/>
        </w:rPr>
      </w:pPr>
    </w:p>
    <w:p>
      <w:pPr>
        <w:pStyle w:val="7"/>
        <w:jc w:val="left"/>
        <w:rPr>
          <w:rFonts w:hint="eastAsia" w:ascii="仿宋" w:hAnsi="仿宋" w:eastAsia="仿宋"/>
          <w:sz w:val="40"/>
          <w:szCs w:val="44"/>
        </w:rPr>
      </w:pPr>
    </w:p>
    <w:p>
      <w:pPr>
        <w:autoSpaceDE w:val="0"/>
        <w:autoSpaceDN w:val="0"/>
        <w:spacing w:line="1051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</w:p>
    <w:p>
      <w:pPr>
        <w:autoSpaceDE w:val="0"/>
        <w:autoSpaceDN w:val="0"/>
        <w:spacing w:line="389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pacing w:val="-2"/>
          <w:w w:val="102"/>
          <w:kern w:val="0"/>
          <w:sz w:val="32"/>
          <w:szCs w:val="32"/>
        </w:rPr>
        <w:t>2021</w:t>
      </w:r>
      <w:r>
        <w:rPr>
          <w:rFonts w:hint="eastAsia" w:ascii="仿宋_GB2312" w:hAnsi="Times New Roman" w:eastAsia="仿宋_GB2312" w:cs="Times New Roman"/>
          <w:b/>
          <w:bCs/>
          <w:color w:val="000000"/>
          <w:w w:val="97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b/>
          <w:bCs/>
          <w:color w:val="000000"/>
          <w:spacing w:val="-12"/>
          <w:w w:val="105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b/>
          <w:bCs/>
          <w:color w:val="000000"/>
          <w:w w:val="49"/>
          <w:kern w:val="0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/>
          <w:bCs/>
          <w:color w:val="000000"/>
          <w:spacing w:val="-5"/>
          <w:w w:val="104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w w:val="97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黑体"/>
          <w:b/>
          <w:bCs/>
          <w:color w:val="000000"/>
          <w:spacing w:val="-9"/>
          <w:w w:val="104"/>
          <w:kern w:val="0"/>
          <w:sz w:val="32"/>
          <w:szCs w:val="32"/>
        </w:rPr>
        <w:t>月</w:t>
      </w:r>
    </w:p>
    <w:p/>
    <w:p/>
    <w:p/>
    <w:p/>
    <w:p/>
    <w:p>
      <w:pPr>
        <w:autoSpaceDE w:val="0"/>
        <w:autoSpaceDN w:val="0"/>
        <w:spacing w:line="463" w:lineRule="exact"/>
        <w:jc w:val="center"/>
        <w:rPr>
          <w:rFonts w:hint="eastAsia" w:ascii="仿宋" w:hAnsi="仿宋" w:eastAsia="仿宋" w:cs="仿宋"/>
          <w:b/>
          <w:bCs w:val="0"/>
          <w:color w:val="000000"/>
          <w:spacing w:val="33"/>
          <w:w w:val="85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33"/>
          <w:w w:val="85"/>
          <w:kern w:val="0"/>
          <w:sz w:val="44"/>
          <w:szCs w:val="44"/>
          <w:lang w:val="en-US" w:eastAsia="zh-CN"/>
        </w:rPr>
        <w:t>校园附属工程等项目绩效评价报告</w:t>
      </w:r>
    </w:p>
    <w:p>
      <w:pPr>
        <w:autoSpaceDE w:val="0"/>
        <w:autoSpaceDN w:val="0"/>
        <w:spacing w:line="263" w:lineRule="exact"/>
        <w:jc w:val="left"/>
      </w:pPr>
    </w:p>
    <w:p>
      <w:pPr>
        <w:autoSpaceDE w:val="0"/>
        <w:autoSpaceDN w:val="0"/>
        <w:spacing w:line="360" w:lineRule="auto"/>
        <w:ind w:right="259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根据县局工作要求，健全绩效评价常态化机制，按照合水县财政局预算绩效管理工作部署，开展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园附属工程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维修项目绩效评价工作。现将主要评价结果报告如下：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一、项目概述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（一）项目概况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1.项目背景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校舍安全直接关系师生生命安全，关系社会和谐稳定。为贯彻落实《国家中长期教育改革和发展规划纲要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(2010-2020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)</w:t>
      </w:r>
      <w:r>
        <w:rPr>
          <w:rFonts w:hint="eastAsia" w:ascii="仿宋_GB2312" w:eastAsia="仿宋_GB2312"/>
          <w:color w:val="auto"/>
          <w:sz w:val="32"/>
          <w:szCs w:val="32"/>
        </w:rPr>
        <w:t>》解决义务教育均衡发展的深层次矛盾，深入推进义务教育均衡发展，着力提升农村学校和薄弱学校办学水平，全面提高义务教育质量，努力实现所有适龄儿童少年“上好学”，国家发展改革委、教育部共同启动实施了农村中小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幼儿园</w:t>
      </w:r>
      <w:r>
        <w:rPr>
          <w:rFonts w:hint="eastAsia" w:ascii="仿宋_GB2312" w:eastAsia="仿宋_GB2312"/>
          <w:color w:val="auto"/>
          <w:sz w:val="32"/>
          <w:szCs w:val="32"/>
        </w:rPr>
        <w:t>校舍维修改造工程，重点解决农村学校食宿辅助用房不足、体育活动场所缺乏等问题。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合水县肖咀乡中心小学</w:t>
      </w:r>
      <w:r>
        <w:rPr>
          <w:rFonts w:hint="eastAsia" w:ascii="仿宋_GB2312" w:eastAsia="仿宋_GB2312"/>
          <w:color w:val="auto"/>
          <w:sz w:val="32"/>
          <w:szCs w:val="32"/>
        </w:rPr>
        <w:t>完善校舍安全保障长效机制政策，优先保障校舍安全， 积极推进贫困地区消除“大班制”、乡镇寄宿制和乡村小规模学校建设，为提高中小学校舍安全管理水平和防灾减灾能力提供制度保障，同时坚持教育优先发展、办好人民满意教育的重要内容关系广大师生的生命安全，关系社会和谐稳定。</w:t>
      </w:r>
    </w:p>
    <w:p>
      <w:pPr>
        <w:pStyle w:val="7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2.项目实施和完成情况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_GB2312" w:eastAsia="仿宋_GB2312"/>
          <w:sz w:val="32"/>
          <w:szCs w:val="32"/>
        </w:rPr>
        <w:t>规划项目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个，实施性质分为维修加固，其中维修加固主要内容为</w:t>
      </w:r>
      <w:bookmarkStart w:id="1" w:name="_GoBack"/>
      <w:r>
        <w:rPr>
          <w:rFonts w:hint="eastAsia" w:ascii="仿宋_GB2312" w:eastAsia="仿宋_GB2312"/>
          <w:sz w:val="32"/>
          <w:szCs w:val="32"/>
          <w:lang w:eastAsia="zh-CN"/>
        </w:rPr>
        <w:t>肖咀乡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中心幼儿园校舍维修及运动场地绿化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、肖咀中心小学运动场地硬化项目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肖咀乡</w:t>
      </w:r>
      <w:r>
        <w:rPr>
          <w:rFonts w:hint="eastAsia" w:ascii="仿宋_GB2312" w:eastAsia="仿宋_GB2312"/>
          <w:sz w:val="32"/>
          <w:szCs w:val="32"/>
        </w:rPr>
        <w:t>西沟教学点运动场地及厕所建设项目</w:t>
      </w:r>
      <w:r>
        <w:rPr>
          <w:rFonts w:hint="eastAsia" w:ascii="仿宋_GB2312" w:eastAsia="仿宋_GB2312"/>
          <w:sz w:val="32"/>
          <w:szCs w:val="32"/>
          <w:lang w:eastAsia="zh-CN"/>
        </w:rPr>
        <w:t>、肖咀乡银星教学点运动场地建设项目、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肖咀乡中心小学维修改造工程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具体校舍维修完成情况如表 1-1 所示：</w:t>
      </w:r>
    </w:p>
    <w:p>
      <w:pPr>
        <w:autoSpaceDE w:val="0"/>
        <w:autoSpaceDN w:val="0"/>
        <w:spacing w:line="360" w:lineRule="auto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7"/>
          <w:w w:val="93"/>
          <w:kern w:val="0"/>
          <w:sz w:val="23"/>
          <w:lang w:val="en-US" w:eastAsia="zh-CN"/>
        </w:rPr>
        <w:t>1</w:t>
      </w:r>
    </w:p>
    <w:tbl>
      <w:tblPr>
        <w:tblStyle w:val="4"/>
        <w:tblW w:w="9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103"/>
        <w:gridCol w:w="1740"/>
        <w:gridCol w:w="1244"/>
        <w:gridCol w:w="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学校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建设性质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建设内容及费用名称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是否竣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肖咀乡中心幼儿园校舍维修运动场地绿化项目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维修改造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拆除及硬化校园工程款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肖咀乡中心小学运动场地硬化项目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新建运动场地工程款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肖咀乡西沟教学点运动场地及厕所建设项目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新建运动场地及厕所工程款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肖咀乡银星教学点运动场地建设项目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新建运动场地工程款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是</w:t>
            </w:r>
          </w:p>
        </w:tc>
      </w:tr>
    </w:tbl>
    <w:p>
      <w:pPr>
        <w:autoSpaceDE w:val="0"/>
        <w:autoSpaceDN w:val="0"/>
        <w:spacing w:line="332" w:lineRule="exact"/>
        <w:ind w:firstLine="634" w:firstLineChars="200"/>
        <w:jc w:val="left"/>
        <w:rPr>
          <w:rFonts w:hint="eastAsia"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金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使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用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况</w:t>
      </w:r>
    </w:p>
    <w:p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2020年度，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ascii="仿宋_GB2312" w:eastAsia="仿宋_GB2312"/>
          <w:sz w:val="32"/>
          <w:szCs w:val="32"/>
        </w:rPr>
        <w:t>维修项目具体各项资金支付明细详见表 1-2 所示：</w:t>
      </w:r>
    </w:p>
    <w:p>
      <w:pPr>
        <w:autoSpaceDE w:val="0"/>
        <w:autoSpaceDN w:val="0"/>
        <w:spacing w:line="331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1-2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按校舍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建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设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别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资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支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付表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eastAsia="zh-CN"/>
        </w:rPr>
        <w:t>（单位：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eastAsia="zh-CN"/>
        </w:rPr>
        <w:t>）</w:t>
      </w:r>
    </w:p>
    <w:tbl>
      <w:tblPr>
        <w:tblStyle w:val="4"/>
        <w:tblW w:w="9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872"/>
        <w:gridCol w:w="1170"/>
        <w:gridCol w:w="1410"/>
        <w:gridCol w:w="132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建设性质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建设内容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已支付金额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支付比率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肖咀乡中心幼儿园校舍维修运动场地绿化项目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维修改造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拆除及绿化校园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34.237231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肖咀乡中心小学运动场地硬化项目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39.568605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肖咀乡西沟教学点运动场地及厕所建设项目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新建运动场地及厕所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28.699266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肖咀乡银星教学点运动场地建设项目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新建运动场地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25.970277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128.475379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（三）项目组织管理情况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1.项目组织管理机构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ascii="仿宋_GB2312" w:eastAsia="仿宋_GB2312"/>
          <w:sz w:val="32"/>
          <w:szCs w:val="32"/>
        </w:rPr>
        <w:t>负责校舍维修项目资金预算管理，做好资金筹措、预算安排等，对资金使用情况进行监督检查。负责项目管理等工作，作为该项目的管理机构，明确责任分工，对各学校校舍维修工作进行全方位监督管理，确保工程进度和工程质量。</w:t>
      </w:r>
    </w:p>
    <w:p>
      <w:pPr>
        <w:pStyle w:val="7"/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项目组织管理流程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该项目组织管理流程大致分为 “申请－审批－招标－ 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－验收－使用”，由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ascii="仿宋_GB2312" w:eastAsia="仿宋_GB2312"/>
          <w:sz w:val="32"/>
          <w:szCs w:val="32"/>
        </w:rPr>
        <w:t>进行申请，</w:t>
      </w:r>
      <w:r>
        <w:rPr>
          <w:rFonts w:hint="eastAsia" w:ascii="仿宋_GB2312" w:eastAsia="仿宋_GB2312"/>
          <w:sz w:val="32"/>
          <w:szCs w:val="32"/>
        </w:rPr>
        <w:t>合水县教育和科学技术局</w:t>
      </w:r>
      <w:r>
        <w:rPr>
          <w:rFonts w:ascii="仿宋_GB2312" w:eastAsia="仿宋_GB2312"/>
          <w:sz w:val="32"/>
          <w:szCs w:val="32"/>
        </w:rPr>
        <w:t>对该项目进行批复，经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施工单位进行实施，项目施工结束后由</w:t>
      </w:r>
      <w:r>
        <w:rPr>
          <w:rFonts w:hint="eastAsia" w:ascii="仿宋_GB2312" w:eastAsia="仿宋_GB2312"/>
          <w:sz w:val="32"/>
          <w:szCs w:val="32"/>
        </w:rPr>
        <w:t>县教科局</w:t>
      </w:r>
      <w:r>
        <w:rPr>
          <w:rFonts w:ascii="仿宋_GB2312" w:eastAsia="仿宋_GB2312"/>
          <w:sz w:val="32"/>
          <w:szCs w:val="32"/>
        </w:rPr>
        <w:t>组织验收。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（四）项目绩效目标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1.总体绩效目标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通过开展校舍维修工作，完成当年校舍维修改造及新建任务， 有计划的提高中小学</w:t>
      </w:r>
      <w:r>
        <w:rPr>
          <w:rFonts w:hint="eastAsia" w:ascii="仿宋_GB2312" w:eastAsia="仿宋_GB2312"/>
          <w:sz w:val="32"/>
          <w:szCs w:val="32"/>
          <w:lang w:eastAsia="zh-CN"/>
        </w:rPr>
        <w:t>及幼儿园</w:t>
      </w:r>
      <w:r>
        <w:rPr>
          <w:rFonts w:ascii="仿宋_GB2312" w:eastAsia="仿宋_GB2312"/>
          <w:sz w:val="32"/>
          <w:szCs w:val="32"/>
        </w:rPr>
        <w:t>基础设施条件。完善校舍安全保障长效机制政策，优先保障校舍安全，积极推进贫困地区消除“大班制”、乡镇寄宿制和乡村小规模学校建设。</w:t>
      </w:r>
    </w:p>
    <w:p>
      <w:pPr>
        <w:pStyle w:val="7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2.年度绩效目标</w:t>
      </w:r>
    </w:p>
    <w:p>
      <w:pPr>
        <w:autoSpaceDE w:val="0"/>
        <w:autoSpaceDN w:val="0"/>
        <w:spacing w:line="534" w:lineRule="exact"/>
        <w:ind w:left="107" w:firstLine="64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依据2020年度该项目建设内容，评价组对其年度绩效目标进行了梳理总结，具体年度目标详见表 1-3 所示：</w:t>
      </w:r>
    </w:p>
    <w:p>
      <w:pPr>
        <w:autoSpaceDE w:val="0"/>
        <w:autoSpaceDN w:val="0"/>
        <w:spacing w:line="332" w:lineRule="exact"/>
        <w:jc w:val="left"/>
        <w:rPr>
          <w:rFonts w:ascii="仿宋_GB2312" w:hAnsi="仿宋_GB2312" w:eastAsia="仿宋_GB2312" w:cs="仿宋_GB2312"/>
          <w:b/>
          <w:bCs/>
          <w:color w:val="000000"/>
          <w:spacing w:val="-1"/>
          <w:w w:val="97"/>
          <w:kern w:val="0"/>
          <w:sz w:val="23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3"/>
        </w:rPr>
        <w:t>1-3</w:t>
      </w:r>
      <w:r>
        <w:rPr>
          <w:rFonts w:ascii="Times New Roman" w:hAnsi="Times New Roman" w:eastAsia="Times New Roman" w:cs="Times New Roman"/>
          <w:b/>
          <w:bCs/>
          <w:color w:val="000000"/>
          <w:spacing w:val="61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23"/>
          <w:w w:val="90"/>
          <w:kern w:val="0"/>
          <w:sz w:val="23"/>
        </w:rPr>
        <w:t>年</w:t>
      </w:r>
      <w:r>
        <w:rPr>
          <w:rFonts w:ascii="仿宋_GB2312" w:hAnsi="仿宋_GB2312" w:eastAsia="仿宋_GB2312" w:cs="仿宋_GB2312"/>
          <w:b/>
          <w:bCs/>
          <w:color w:val="000000"/>
          <w:spacing w:val="3"/>
          <w:w w:val="89"/>
          <w:kern w:val="0"/>
          <w:sz w:val="23"/>
        </w:rPr>
        <w:t>度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绩</w:t>
      </w:r>
      <w:r>
        <w:rPr>
          <w:rFonts w:ascii="仿宋_GB2312" w:hAnsi="仿宋_GB2312" w:eastAsia="仿宋_GB2312" w:cs="仿宋_GB2312"/>
          <w:b/>
          <w:bCs/>
          <w:color w:val="000000"/>
          <w:spacing w:val="6"/>
          <w:w w:val="97"/>
          <w:kern w:val="0"/>
          <w:sz w:val="23"/>
        </w:rPr>
        <w:t>效</w:t>
      </w:r>
      <w:r>
        <w:rPr>
          <w:rFonts w:ascii="仿宋_GB2312" w:hAnsi="仿宋_GB2312" w:eastAsia="仿宋_GB2312" w:cs="仿宋_GB2312"/>
          <w:b/>
          <w:bCs/>
          <w:color w:val="000000"/>
          <w:spacing w:val="8"/>
          <w:w w:val="95"/>
          <w:kern w:val="0"/>
          <w:sz w:val="23"/>
        </w:rPr>
        <w:t>目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97"/>
          <w:kern w:val="0"/>
          <w:sz w:val="23"/>
        </w:rPr>
        <w:t>标</w:t>
      </w:r>
    </w:p>
    <w:tbl>
      <w:tblPr>
        <w:tblStyle w:val="4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385"/>
        <w:gridCol w:w="2385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Ansi="Arial"/>
                <w:lang w:val="en-US" w:eastAsia="zh-CN" w:bidi="ar"/>
                <w14:ligatures w14:val="standardContextual"/>
              </w:rPr>
              <w:t>一级指标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Ansi="Arial"/>
                <w:lang w:val="en-US" w:eastAsia="zh-CN" w:bidi="ar"/>
                <w14:ligatures w14:val="standardContextual"/>
              </w:rPr>
              <w:t>二级指标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Ansi="Arial"/>
                <w:lang w:val="en-US" w:eastAsia="zh-CN" w:bidi="ar"/>
                <w14:ligatures w14:val="standardContextual"/>
              </w:rPr>
              <w:t>三级指标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Ansi="Arial"/>
                <w:lang w:val="en-US" w:eastAsia="zh-CN" w:bidi="ar"/>
                <w14:ligatures w14:val="standardContextual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产出数量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维修改造学校数量完成率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新建附属工程面积完成率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产出质量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维修改造学校数量验收合格 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新建附属工程面积验收合格率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  <w14:ligatures w14:val="standardContextual"/>
              </w:rPr>
              <w:t>质量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产出时效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设计方案变更率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项目开工及时率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项目建设完成时效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竣工决算及时率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产出成本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项目建设成本节约率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效益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社会效益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教育环境改善率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教学条件改善率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学生住宿环境改善率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可持续影响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设施设备管护制度健全性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设施设备管护质量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服务对象满意度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教师满意度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学生满意度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≥90%</w:t>
            </w:r>
          </w:p>
        </w:tc>
      </w:tr>
    </w:tbl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  <w:bookmarkStart w:id="0" w:name="OLE_LINK1"/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445367" name="任意多边形: 形状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4" o:spid="_x0000_s1026" o:spt="100" style="position:absolute;left:0pt;margin-left:0pt;margin-top:0pt;height:50pt;width:50pt;visibility:hidden;z-index:251659264;mso-width-relative:page;mso-height-relative:page;" fillcolor="#FFFFFF" filled="t" stroked="t" coordsize="11420,1900" o:gfxdata="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e4etS9IAAAAFAQAADwAAAAAAAAABACAAAAAiAAAAZHJzL2Rvd25y&#10;ZXYueG1sUEsBAhQAFAAAAAgAh07iQObrsf9aAwAATggAAA4AAAAAAAAAAQAgAAAAIQEAAGRycy9l&#10;Mm9Eb2MueG1sUEsFBgAAAAAGAAYAWQEAAO0GAAAAAA==&#10;" path="m0,0l0,1900,11420,1900,114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511040" name="任意多边形: 形状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2" o:spid="_x0000_s1026" o:spt="100" style="position:absolute;left:0pt;margin-left:0pt;margin-top:0pt;height:50pt;width:50pt;visibility:hidden;z-index:251660288;mso-width-relative:page;mso-height-relative:page;" fillcolor="#FFFFFF" filled="t" stroked="t" coordsize="9330,1900" o:gfxdata="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CsGcGXTAAAABQEAAA8AAAAAAAAAAQAgAAAAIgAAAGRycy9kb3ducmV2LnhtbFBLAQIU&#10;ABQAAAAIAIdO4kAIkMbJTgMAAEUIAAAOAAAAAAAAAAEAIAAAACIBAABkcnMvZTJvRG9jLnhtbFBL&#10;BQYAAAAABgAGAFkBAADiBgAAAAA=&#10;" path="m0,0l0,1900,9330,1900,933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207174" name="任意多边形: 形状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0" o:spid="_x0000_s1026" o:spt="100" style="position:absolute;left:0pt;margin-left:0pt;margin-top:0pt;height:50pt;width:50pt;visibility:hidden;z-index:251661312;mso-width-relative:page;mso-height-relative:page;" fillcolor="#FFFFFF" filled="t" stroked="t" coordsize="14635,1900" o:gfxdata="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BdI6m/UAAAABQEAAA8AAAAAAAAAAQAgAAAAIgAAAGRycy9kb3ducmV2&#10;LnhtbFBLAQIUABQAAAAIAIdO4kDid2vUVgMAAE8IAAAOAAAAAAAAAAEAIAAAACMBAABkcnMvZTJv&#10;RG9jLnhtbFBLBQYAAAAABgAGAFkBAADrBgAAAAA=&#10;" path="m0,0l0,1900,14630,1900,14630,0,0,0xe">
                <v:path o:connectlocs="0,0;0,635000;634783,635000;6347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14081" name="任意多边形: 形状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8" o:spid="_x0000_s1026" o:spt="100" style="position:absolute;left:0pt;margin-left:0pt;margin-top:0pt;height:50pt;width:50pt;visibility:hidden;z-index:251662336;mso-width-relative:page;mso-height-relative:page;" fillcolor="#FFFFFF" filled="t" stroked="t" coordsize="10325,1900" o:gfxdata="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/sxl1tAAAAAFAQAADwAAAAAAAAABACAAAAAiAAAAZHJzL2Rvd25yZXYueG1sUEsB&#10;AhQAFAAAAAgAh07iQDdomwNTAwAATwgAAA4AAAAAAAAAAQAgAAAAHwEAAGRycy9lMm9Eb2MueG1s&#10;UEsFBgAAAAAGAAYAWQEAAOQGAAAAAA==&#10;" path="m0,0l0,1900,10325,1900,103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bookmarkEnd w:id="0"/>
    <w:p>
      <w:pPr>
        <w:spacing w:line="14" w:lineRule="exact"/>
        <w:jc w:val="center"/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spacing w:line="324" w:lineRule="exact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二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工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作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情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况</w:t>
      </w:r>
    </w:p>
    <w:p>
      <w:pPr>
        <w:autoSpaceDE w:val="0"/>
        <w:autoSpaceDN w:val="0"/>
        <w:spacing w:line="358" w:lineRule="exact"/>
        <w:jc w:val="left"/>
      </w:pPr>
    </w:p>
    <w:p>
      <w:pPr>
        <w:autoSpaceDE w:val="0"/>
        <w:autoSpaceDN w:val="0"/>
        <w:spacing w:line="332" w:lineRule="exact"/>
        <w:ind w:left="657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、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对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象</w:t>
      </w:r>
      <w:r>
        <w:rPr>
          <w:rFonts w:ascii="楷体" w:hAnsi="楷体" w:eastAsia="楷体" w:cs="楷体"/>
          <w:b/>
          <w:bCs/>
          <w:color w:val="000000"/>
          <w:spacing w:val="9"/>
          <w:w w:val="96"/>
          <w:kern w:val="0"/>
          <w:sz w:val="31"/>
        </w:rPr>
        <w:t>和</w:t>
      </w:r>
      <w:r>
        <w:rPr>
          <w:rFonts w:ascii="楷体" w:hAnsi="楷体" w:eastAsia="楷体" w:cs="楷体"/>
          <w:b/>
          <w:bCs/>
          <w:color w:val="000000"/>
          <w:spacing w:val="5"/>
          <w:w w:val="96"/>
          <w:kern w:val="0"/>
          <w:sz w:val="31"/>
        </w:rPr>
        <w:t>范</w:t>
      </w:r>
      <w:r>
        <w:rPr>
          <w:rFonts w:ascii="楷体" w:hAnsi="楷体" w:eastAsia="楷体" w:cs="楷体"/>
          <w:b/>
          <w:bCs/>
          <w:color w:val="000000"/>
          <w:spacing w:val="12"/>
          <w:w w:val="95"/>
          <w:kern w:val="0"/>
          <w:sz w:val="31"/>
        </w:rPr>
        <w:t>围</w:t>
      </w:r>
    </w:p>
    <w:p>
      <w:pPr>
        <w:autoSpaceDE w:val="0"/>
        <w:autoSpaceDN w:val="0"/>
        <w:spacing w:line="225" w:lineRule="exact"/>
        <w:jc w:val="left"/>
      </w:pP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的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6" w:lineRule="exact"/>
        <w:ind w:left="16" w:right="130" w:firstLine="641"/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价是强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责任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4"/>
          <w:w w:val="9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旨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w w:val="4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2"/>
          <w:w w:val="92"/>
          <w:kern w:val="0"/>
          <w:sz w:val="31"/>
        </w:rPr>
        <w:t>2020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等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决策、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益和服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考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、投入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、过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现程度</w:t>
      </w:r>
      <w:r>
        <w:rPr>
          <w:rFonts w:ascii="仿宋" w:hAnsi="仿宋" w:eastAsia="仿宋" w:cs="仿宋"/>
          <w:bCs/>
          <w:color w:val="000000"/>
          <w:spacing w:val="23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的社会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观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。</w:t>
      </w:r>
    </w:p>
    <w:p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对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象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和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范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围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象为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，涉及资金 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128.475379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万元。评价范围涉及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。评价时间段：2020 年 1 月至 2020 年 12 月。</w:t>
      </w: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hint="eastAsia"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（二）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法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与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楷体" w:hAnsi="楷体" w:eastAsia="楷体" w:cs="楷体"/>
          <w:b/>
          <w:bCs/>
          <w:color w:val="000000"/>
          <w:spacing w:val="5"/>
          <w:w w:val="98"/>
          <w:kern w:val="0"/>
          <w:sz w:val="31"/>
        </w:rPr>
        <w:t>则</w:t>
      </w:r>
    </w:p>
    <w:p>
      <w:pPr>
        <w:autoSpaceDE w:val="0"/>
        <w:autoSpaceDN w:val="0"/>
        <w:spacing w:line="164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原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则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与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法</w:t>
      </w:r>
    </w:p>
    <w:p>
      <w:pPr>
        <w:autoSpaceDE w:val="0"/>
        <w:autoSpaceDN w:val="0"/>
        <w:spacing w:line="183" w:lineRule="exact"/>
        <w:jc w:val="left"/>
      </w:pPr>
    </w:p>
    <w:p>
      <w:pPr>
        <w:autoSpaceDE w:val="0"/>
        <w:autoSpaceDN w:val="0"/>
        <w:spacing w:line="534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坚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量优先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量与定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式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0"/>
          <w:kern w:val="0"/>
          <w:sz w:val="31"/>
        </w:rPr>
        <w:t>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终遵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循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统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开透明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则，综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文献分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等方法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据设定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用科学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和评价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出的经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济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22"/>
          <w:w w:val="8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外，本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通过对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施内容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26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座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等方式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管理的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28"/>
          <w:w w:val="86"/>
          <w:kern w:val="0"/>
          <w:sz w:val="31"/>
        </w:rPr>
        <w:t>流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1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172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系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设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计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思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路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9" w:lineRule="exact"/>
        <w:ind w:firstLine="641"/>
        <w:rPr>
          <w:rFonts w:ascii="仿宋_GB2312" w:hAnsi="仿宋_GB2312" w:eastAsia="仿宋_GB2312" w:cs="仿宋_GB2312"/>
          <w:bCs/>
          <w:color w:val="000000"/>
          <w:spacing w:val="-6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价指标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两部分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础数据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基础数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由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28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9"/>
          <w:w w:val="85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8"/>
          <w:w w:val="85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则和项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结合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逻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计、优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五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手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围绕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入、项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客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观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项目产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现从投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入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果和影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响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因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素</w:t>
      </w:r>
      <w:r>
        <w:rPr>
          <w:rFonts w:ascii="仿宋_GB2312" w:hAnsi="仿宋_GB2312" w:eastAsia="仿宋_GB2312" w:cs="仿宋_GB2312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_GB2312" w:hAnsi="仿宋_GB2312" w:eastAsia="仿宋_GB2312" w:cs="仿宋_GB2312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_GB2312" w:hAnsi="仿宋_GB2312" w:eastAsia="仿宋_GB2312" w:cs="仿宋_GB2312"/>
          <w:bCs/>
          <w:color w:val="000000"/>
          <w:spacing w:val="-1"/>
          <w:kern w:val="0"/>
          <w:sz w:val="31"/>
        </w:rPr>
        <w:t>效</w:t>
      </w:r>
      <w:r>
        <w:rPr>
          <w:rFonts w:ascii="仿宋_GB2312" w:hAnsi="仿宋_GB2312" w:eastAsia="仿宋_GB2312" w:cs="仿宋_GB2312"/>
          <w:bCs/>
          <w:color w:val="000000"/>
          <w:kern w:val="0"/>
          <w:sz w:val="31"/>
        </w:rPr>
        <w:t>逻辑路</w:t>
      </w:r>
      <w:r>
        <w:rPr>
          <w:rFonts w:ascii="仿宋_GB2312" w:hAnsi="仿宋_GB2312" w:eastAsia="仿宋_GB2312" w:cs="仿宋_GB2312"/>
          <w:bCs/>
          <w:color w:val="000000"/>
          <w:spacing w:val="18"/>
          <w:w w:val="94"/>
          <w:kern w:val="0"/>
          <w:sz w:val="31"/>
        </w:rPr>
        <w:t>径</w:t>
      </w:r>
      <w:r>
        <w:rPr>
          <w:rFonts w:ascii="仿宋_GB2312" w:hAnsi="仿宋_GB2312" w:eastAsia="仿宋_GB2312" w:cs="仿宋_GB2312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此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spacing w:val="28"/>
          <w:w w:val="8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析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综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</w:p>
    <w:p>
      <w:pPr>
        <w:autoSpaceDE w:val="0"/>
        <w:autoSpaceDN w:val="0"/>
        <w:spacing w:line="173" w:lineRule="exact"/>
        <w:jc w:val="left"/>
      </w:pPr>
    </w:p>
    <w:p>
      <w:pPr>
        <w:autoSpaceDE w:val="0"/>
        <w:autoSpaceDN w:val="0"/>
        <w:spacing w:line="441" w:lineRule="exact"/>
        <w:ind w:firstLine="620" w:firstLineChars="200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果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确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定</w:t>
      </w:r>
    </w:p>
    <w:p>
      <w:pPr>
        <w:autoSpaceDE w:val="0"/>
        <w:autoSpaceDN w:val="0"/>
        <w:spacing w:line="123" w:lineRule="exact"/>
        <w:jc w:val="left"/>
      </w:pPr>
    </w:p>
    <w:p>
      <w:pPr>
        <w:autoSpaceDE w:val="0"/>
        <w:autoSpaceDN w:val="0"/>
        <w:spacing w:line="516" w:lineRule="exact"/>
        <w:ind w:right="1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绩效评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》（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99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w w:val="8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结果实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百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四级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：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90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18"/>
          <w:w w:val="85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—100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9"/>
          <w:w w:val="83"/>
          <w:kern w:val="0"/>
          <w:sz w:val="31"/>
        </w:rPr>
        <w:t>优</w:t>
      </w:r>
      <w:r>
        <w:rPr>
          <w:rFonts w:ascii="仿宋" w:hAnsi="仿宋" w:eastAsia="仿宋" w:cs="仿宋"/>
          <w:bCs/>
          <w:color w:val="000000"/>
          <w:spacing w:val="-15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4"/>
          <w:kern w:val="0"/>
          <w:sz w:val="31"/>
        </w:rPr>
        <w:t>80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17"/>
          <w:w w:val="87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91"/>
          <w:kern w:val="0"/>
          <w:sz w:val="31"/>
        </w:rPr>
        <w:t>—90</w:t>
      </w:r>
      <w:r>
        <w:rPr>
          <w:rFonts w:ascii="Times New Roman" w:hAnsi="Times New Roman" w:eastAsia="Times New Roman" w:cs="Times New Roman"/>
          <w:bCs/>
          <w:color w:val="000000"/>
          <w:w w:val="8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良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15"/>
          <w:w w:val="95"/>
          <w:kern w:val="0"/>
          <w:sz w:val="31"/>
        </w:rPr>
        <w:t>60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spacing w:val="25"/>
          <w:w w:val="86"/>
          <w:kern w:val="0"/>
          <w:sz w:val="31"/>
        </w:rPr>
        <w:t>）</w:t>
      </w:r>
      <w:r>
        <w:rPr>
          <w:rFonts w:ascii="Times New Roman" w:hAnsi="Times New Roman" w:eastAsia="Times New Roman" w:cs="Times New Roman"/>
          <w:bCs/>
          <w:color w:val="000000"/>
          <w:spacing w:val="17"/>
          <w:w w:val="88"/>
          <w:kern w:val="0"/>
          <w:sz w:val="31"/>
        </w:rPr>
        <w:t>—80</w:t>
      </w:r>
      <w:r>
        <w:rPr>
          <w:rFonts w:ascii="Times New Roman" w:hAnsi="Times New Roman" w:eastAsia="Times New Roman" w:cs="Times New Roman"/>
          <w:bCs/>
          <w:color w:val="000000"/>
          <w:w w:val="7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7"/>
          <w:w w:val="8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26"/>
          <w:w w:val="87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12"/>
          <w:w w:val="88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60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33" w:lineRule="exact"/>
        <w:ind w:left="641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三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10"/>
          <w:w w:val="94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spacing w:val="20"/>
          <w:w w:val="9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1"/>
          <w:w w:val="99"/>
          <w:kern w:val="0"/>
          <w:sz w:val="31"/>
        </w:rPr>
        <w:t>工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作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程</w:t>
      </w:r>
    </w:p>
    <w:p>
      <w:pPr>
        <w:autoSpaceDE w:val="0"/>
        <w:autoSpaceDN w:val="0"/>
        <w:spacing w:line="496" w:lineRule="exact"/>
        <w:ind w:right="99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w w:val="8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42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期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4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9"/>
          <w:w w:val="91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日至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Cs/>
          <w:color w:val="000000"/>
          <w:spacing w:val="-7"/>
          <w:w w:val="105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1"/>
          <w:kern w:val="0"/>
          <w:sz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月</w:t>
      </w:r>
      <w:r>
        <w:rPr>
          <w:rFonts w:ascii="仿宋" w:hAnsi="仿宋" w:eastAsia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排如下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：</w:t>
      </w:r>
    </w:p>
    <w:p>
      <w:pPr>
        <w:autoSpaceDE w:val="0"/>
        <w:autoSpaceDN w:val="0"/>
        <w:spacing w:line="127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前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期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准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备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2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4"/>
          <w:w w:val="98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23"/>
          <w:w w:val="9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-8"/>
          <w:w w:val="98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18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立绩效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搜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集相关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作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论证</w:t>
      </w:r>
      <w:r>
        <w:rPr>
          <w:rFonts w:ascii="仿宋" w:hAnsi="仿宋" w:eastAsia="仿宋" w:cs="仿宋"/>
          <w:bCs/>
          <w:color w:val="000000"/>
          <w:spacing w:val="20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-6"/>
          <w:w w:val="98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地研发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体系、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础</w:t>
      </w:r>
      <w:r>
        <w:rPr>
          <w:rFonts w:ascii="仿宋" w:hAnsi="仿宋" w:eastAsia="仿宋" w:cs="仿宋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纲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价方法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作整体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形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7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-19"/>
          <w:w w:val="99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委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被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价单位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工作方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spacing w:val="19"/>
          <w:w w:val="88"/>
          <w:kern w:val="0"/>
          <w:sz w:val="31"/>
        </w:rPr>
        <w:t>。</w:t>
      </w:r>
    </w:p>
    <w:p>
      <w:pPr>
        <w:autoSpaceDE w:val="0"/>
        <w:autoSpaceDN w:val="0"/>
        <w:spacing w:line="170" w:lineRule="exact"/>
        <w:jc w:val="left"/>
      </w:pPr>
    </w:p>
    <w:p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施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12"/>
          <w:w w:val="92"/>
          <w:kern w:val="0"/>
          <w:sz w:val="31"/>
          <w:lang w:val="en-US" w:eastAsia="zh-CN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月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19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8"/>
          <w:w w:val="90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87"/>
          <w:kern w:val="0"/>
          <w:sz w:val="31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31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仿宋" w:hAnsi="仿宋" w:eastAsia="仿宋" w:cs="仿宋"/>
          <w:b/>
          <w:bCs/>
          <w:color w:val="000000"/>
          <w:spacing w:val="-11"/>
          <w:w w:val="104"/>
          <w:kern w:val="0"/>
          <w:sz w:val="31"/>
        </w:rPr>
        <w:t>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8" w:lineRule="exact"/>
        <w:ind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展调研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kern w:val="0"/>
          <w:sz w:val="31"/>
        </w:rPr>
        <w:t>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访谈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研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展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工作</w:t>
      </w:r>
      <w:r>
        <w:rPr>
          <w:rFonts w:ascii="仿宋" w:hAnsi="仿宋" w:eastAsia="仿宋" w:cs="仿宋"/>
          <w:bCs/>
          <w:color w:val="000000"/>
          <w:spacing w:val="24"/>
          <w:w w:val="9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  <w:lang w:eastAsia="zh-CN"/>
        </w:rPr>
        <w:t>固城乡中心小学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和财务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人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员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解项目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31"/>
        </w:rPr>
        <w:t>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据复核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务资料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审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8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留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。</w:t>
      </w:r>
      <w:r>
        <w:rPr>
          <w:rFonts w:ascii="宋体" w:hAnsi="宋体" w:eastAsia="宋体" w:cs="宋体"/>
          <w:bCs/>
          <w:color w:val="000000"/>
          <w:spacing w:val="-9"/>
          <w:w w:val="97"/>
          <w:kern w:val="0"/>
          <w:sz w:val="31"/>
        </w:rPr>
        <w:t>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研：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线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下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方式共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学教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kern w:val="0"/>
          <w:sz w:val="31"/>
          <w:lang w:val="en-US" w:eastAsia="zh-CN"/>
        </w:rPr>
        <w:t>46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份，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spacing w:val="-1"/>
          <w:w w:val="101"/>
          <w:kern w:val="0"/>
          <w:sz w:val="31"/>
          <w:lang w:val="en-US" w:eastAsia="zh-CN"/>
        </w:rPr>
        <w:t>24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份。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是数据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集的数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策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回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答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题，形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初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评价结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。</w:t>
      </w:r>
    </w:p>
    <w:p>
      <w:pPr>
        <w:autoSpaceDE w:val="0"/>
        <w:autoSpaceDN w:val="0"/>
        <w:spacing w:line="173" w:lineRule="exact"/>
        <w:jc w:val="left"/>
      </w:pPr>
    </w:p>
    <w:p>
      <w:pPr>
        <w:autoSpaceDE w:val="0"/>
        <w:autoSpaceDN w:val="0"/>
        <w:spacing w:line="500" w:lineRule="exact"/>
        <w:ind w:left="105" w:right="314" w:firstLine="641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hAnsi="仿宋" w:eastAsia="仿宋" w:cs="仿宋"/>
          <w:b/>
          <w:bCs/>
          <w:color w:val="000000"/>
          <w:spacing w:val="-2"/>
          <w:kern w:val="0"/>
          <w:sz w:val="31"/>
        </w:rPr>
        <w:t>形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/>
          <w:bCs/>
          <w:color w:val="000000"/>
          <w:spacing w:val="-5"/>
          <w:w w:val="102"/>
          <w:kern w:val="0"/>
          <w:sz w:val="31"/>
        </w:rPr>
        <w:t>论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及</w:t>
      </w:r>
      <w:r>
        <w:rPr>
          <w:rFonts w:ascii="仿宋" w:hAnsi="仿宋" w:eastAsia="仿宋" w:cs="仿宋"/>
          <w:b/>
          <w:bCs/>
          <w:color w:val="000000"/>
          <w:spacing w:val="9"/>
          <w:w w:val="96"/>
          <w:kern w:val="0"/>
          <w:sz w:val="31"/>
        </w:rPr>
        <w:t>报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告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撰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写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kern w:val="0"/>
          <w:sz w:val="31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-1"/>
          <w:kern w:val="0"/>
          <w:sz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1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5"/>
          <w:kern w:val="0"/>
          <w:sz w:val="31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5"/>
          <w:w w:val="98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4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2"/>
          <w:kern w:val="0"/>
          <w:sz w:val="31"/>
        </w:rPr>
        <w:t>—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2021 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31"/>
        </w:rPr>
        <w:t>3</w:t>
      </w:r>
      <w:r>
        <w:rPr>
          <w:rFonts w:ascii="仿宋" w:hAnsi="仿宋" w:eastAsia="仿宋" w:cs="仿宋"/>
          <w:b/>
          <w:bCs/>
          <w:color w:val="000000"/>
          <w:spacing w:val="10"/>
          <w:w w:val="96"/>
          <w:kern w:val="0"/>
          <w:sz w:val="31"/>
        </w:rPr>
        <w:t>月</w:t>
      </w:r>
      <w:r>
        <w:rPr>
          <w:rFonts w:ascii="仿宋" w:hAnsi="仿宋" w:eastAsia="仿宋" w:cs="仿宋"/>
          <w:b/>
          <w:bCs/>
          <w:color w:val="000000"/>
          <w:w w:val="9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31"/>
        </w:rPr>
        <w:t xml:space="preserve">1 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日）</w:t>
      </w: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21" w:lineRule="exact"/>
        <w:ind w:left="105" w:right="98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标评分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3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和资料</w:t>
      </w:r>
      <w:r>
        <w:rPr>
          <w:rFonts w:ascii="仿宋" w:hAnsi="仿宋" w:eastAsia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订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分规则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打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。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告撰写</w:t>
      </w:r>
      <w:r>
        <w:rPr>
          <w:rFonts w:ascii="仿宋" w:hAnsi="仿宋" w:eastAsia="仿宋" w:cs="仿宋"/>
          <w:bCs/>
          <w:color w:val="000000"/>
          <w:spacing w:val="-20"/>
          <w:w w:val="7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论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证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22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结论</w:t>
      </w:r>
      <w:r>
        <w:rPr>
          <w:rFonts w:ascii="仿宋" w:hAnsi="仿宋" w:eastAsia="仿宋" w:cs="仿宋"/>
          <w:bCs/>
          <w:color w:val="000000"/>
          <w:spacing w:val="-1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撰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写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报告，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经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析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题提出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</w:rPr>
        <w:t>单位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部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量控制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合委托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单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议反馈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0"/>
          <w:kern w:val="0"/>
          <w:sz w:val="31"/>
        </w:rPr>
        <w:t>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报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形成定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稿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。</w:t>
      </w:r>
    </w:p>
    <w:p>
      <w:pPr>
        <w:autoSpaceDE w:val="0"/>
        <w:autoSpaceDN w:val="0"/>
        <w:spacing w:line="233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  <w:rPr>
          <w:sz w:val="20"/>
          <w:szCs w:val="21"/>
        </w:rPr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28"/>
          <w:szCs w:val="21"/>
        </w:rPr>
        <w:t>三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28"/>
          <w:szCs w:val="2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28"/>
          <w:szCs w:val="21"/>
        </w:rPr>
        <w:t>综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28"/>
          <w:szCs w:val="21"/>
        </w:rPr>
        <w:t>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28"/>
          <w:szCs w:val="2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28"/>
          <w:szCs w:val="2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28"/>
          <w:szCs w:val="21"/>
        </w:rPr>
        <w:t>情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28"/>
          <w:szCs w:val="21"/>
        </w:rPr>
        <w:t>况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28"/>
          <w:szCs w:val="21"/>
        </w:rPr>
        <w:t>及</w:t>
      </w:r>
      <w:r>
        <w:rPr>
          <w:rFonts w:ascii="黑体" w:hAnsi="黑体" w:eastAsia="黑体" w:cs="黑体"/>
          <w:b/>
          <w:bCs/>
          <w:color w:val="000000"/>
          <w:kern w:val="0"/>
          <w:sz w:val="28"/>
          <w:szCs w:val="21"/>
        </w:rPr>
        <w:t>评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28"/>
          <w:szCs w:val="21"/>
        </w:rPr>
        <w:t>价</w:t>
      </w:r>
      <w:r>
        <w:rPr>
          <w:rFonts w:ascii="黑体" w:hAnsi="黑体" w:eastAsia="黑体" w:cs="黑体"/>
          <w:b/>
          <w:bCs/>
          <w:color w:val="000000"/>
          <w:spacing w:val="5"/>
          <w:w w:val="98"/>
          <w:kern w:val="0"/>
          <w:sz w:val="28"/>
          <w:szCs w:val="21"/>
        </w:rPr>
        <w:t>结</w:t>
      </w:r>
      <w:r>
        <w:rPr>
          <w:rFonts w:ascii="黑体" w:hAnsi="黑体" w:eastAsia="黑体" w:cs="黑体"/>
          <w:b/>
          <w:bCs/>
          <w:color w:val="000000"/>
          <w:spacing w:val="9"/>
          <w:w w:val="96"/>
          <w:kern w:val="0"/>
          <w:sz w:val="28"/>
          <w:szCs w:val="21"/>
        </w:rPr>
        <w:t>论</w:t>
      </w:r>
    </w:p>
    <w:p>
      <w:pPr>
        <w:autoSpaceDE w:val="0"/>
        <w:autoSpaceDN w:val="0"/>
        <w:spacing w:line="23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价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结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论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22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评价指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系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评分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采集、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访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谈</w:t>
      </w:r>
      <w:r>
        <w:rPr>
          <w:rFonts w:ascii="仿宋" w:hAnsi="仿宋" w:eastAsia="仿宋" w:cs="仿宋"/>
          <w:bCs/>
          <w:color w:val="000000"/>
          <w:spacing w:val="-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问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卷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调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等形式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客观评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最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auto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kern w:val="0"/>
          <w:sz w:val="31"/>
        </w:rPr>
        <w:t>8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31"/>
          <w:lang w:val="en-US" w:eastAsia="zh-CN"/>
        </w:rPr>
        <w:t>9.8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44"/>
          <w:w w:val="7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spacing w:val="-47"/>
          <w:w w:val="7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《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办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法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》</w:t>
      </w:r>
      <w:r>
        <w:rPr>
          <w:rFonts w:ascii="仿宋" w:hAnsi="仿宋" w:eastAsia="仿宋" w:cs="仿宋"/>
          <w:bCs/>
          <w:color w:val="000000"/>
          <w:spacing w:val="-24"/>
          <w:w w:val="77"/>
          <w:kern w:val="0"/>
          <w:sz w:val="31"/>
        </w:rPr>
        <w:t>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8"/>
          <w:w w:val="79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〔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2020</w:t>
      </w:r>
      <w:r>
        <w:rPr>
          <w:rFonts w:ascii="仿宋" w:hAnsi="仿宋" w:eastAsia="仿宋" w:cs="仿宋"/>
          <w:bCs/>
          <w:color w:val="000000"/>
          <w:spacing w:val="-24"/>
          <w:w w:val="94"/>
          <w:kern w:val="0"/>
          <w:sz w:val="31"/>
        </w:rPr>
        <w:t>〕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号</w:t>
      </w:r>
      <w:r>
        <w:rPr>
          <w:rFonts w:ascii="仿宋" w:hAnsi="仿宋" w:eastAsia="仿宋" w:cs="仿宋"/>
          <w:bCs/>
          <w:color w:val="000000"/>
          <w:spacing w:val="-17"/>
          <w:w w:val="93"/>
          <w:kern w:val="0"/>
          <w:sz w:val="31"/>
        </w:rPr>
        <w:t>）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0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96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级标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25"/>
          <w:w w:val="7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6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别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31"/>
        </w:rPr>
        <w:t>“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良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78"/>
          <w:kern w:val="0"/>
          <w:sz w:val="31"/>
        </w:rPr>
        <w:t>”</w:t>
      </w:r>
      <w:r>
        <w:rPr>
          <w:rFonts w:ascii="Times New Roman" w:hAnsi="Times New Roman" w:eastAsia="Times New Roman" w:cs="Times New Roman"/>
          <w:bCs/>
          <w:color w:val="000000"/>
          <w:spacing w:val="1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具体得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3-1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2" w:lineRule="exact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3-1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3"/>
          <w:lang w:eastAsia="zh-CN"/>
        </w:rPr>
        <w:t>合水县肖咀乡中心小学附属工程等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资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项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目得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</w:p>
    <w:tbl>
      <w:tblPr>
        <w:tblStyle w:val="4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535"/>
        <w:gridCol w:w="253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Arial"/>
                <w:lang w:val="en-US" w:eastAsia="zh-CN" w:bidi="ar"/>
                <w14:ligatures w14:val="standardContextual"/>
              </w:rPr>
              <w:t>一级指标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Arial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Arial"/>
                <w:lang w:val="en-US" w:eastAsia="zh-CN" w:bidi="ar"/>
                <w14:ligatures w14:val="standardContextual"/>
              </w:rPr>
              <w:t>得分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Ansi="Arial"/>
                <w:lang w:val="en-US" w:eastAsia="zh-CN" w:bidi="ar"/>
                <w14:ligatures w14:val="standardContextual"/>
              </w:rPr>
              <w:t>得分率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项目决策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69.23%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项目过程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88.46%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项目产出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27.8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92.67%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项目成本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项目效益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96.43%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333" w:lineRule="exact"/>
        <w:ind w:left="746"/>
        <w:jc w:val="left"/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</w:pPr>
    </w:p>
    <w:p>
      <w:pPr>
        <w:autoSpaceDE w:val="0"/>
        <w:autoSpaceDN w:val="0"/>
        <w:spacing w:line="333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主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要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绩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效</w:t>
      </w:r>
    </w:p>
    <w:p>
      <w:pPr>
        <w:autoSpaceDE w:val="0"/>
        <w:autoSpaceDN w:val="0"/>
        <w:spacing w:line="227" w:lineRule="exact"/>
        <w:jc w:val="left"/>
      </w:pP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看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31"/>
          <w:lang w:eastAsia="zh-CN"/>
        </w:rPr>
        <w:t>附属工程等</w:t>
      </w:r>
      <w:r>
        <w:rPr>
          <w:rFonts w:ascii="仿宋" w:hAnsi="仿宋" w:eastAsia="仿宋" w:cs="仿宋"/>
          <w:bCs/>
          <w:color w:val="000000"/>
          <w:spacing w:val="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取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一定成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决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策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26"/>
          <w:w w:val="89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立项依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充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立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17"/>
          <w:w w:val="93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-2"/>
          <w:w w:val="95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20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中预期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果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4"/>
          <w:w w:val="96"/>
          <w:kern w:val="0"/>
          <w:sz w:val="31"/>
        </w:rPr>
        <w:t>绩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效指标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清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晰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衡量的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现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算编制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3"/>
          <w:w w:val="99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3"/>
          <w:w w:val="98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管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9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行率较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务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组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明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确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政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府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购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好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完善；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财务监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够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待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步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加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强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范还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3"/>
          <w:w w:val="98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24"/>
          <w:w w:val="91"/>
          <w:kern w:val="0"/>
          <w:sz w:val="31"/>
        </w:rPr>
        <w:t>产</w:t>
      </w:r>
      <w:r>
        <w:rPr>
          <w:rFonts w:ascii="仿宋" w:hAnsi="仿宋" w:eastAsia="仿宋" w:cs="仿宋"/>
          <w:b/>
          <w:bCs/>
          <w:color w:val="000000"/>
          <w:spacing w:val="-10"/>
          <w:w w:val="96"/>
          <w:kern w:val="0"/>
          <w:sz w:val="31"/>
        </w:rPr>
        <w:t>出</w:t>
      </w:r>
      <w:r>
        <w:rPr>
          <w:rFonts w:ascii="仿宋" w:hAnsi="仿宋" w:eastAsia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15"/>
          <w:w w:val="94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完成率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7"/>
          <w:w w:val="85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率，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，设</w:t>
      </w:r>
      <w:r>
        <w:rPr>
          <w:rFonts w:ascii="仿宋" w:hAnsi="仿宋" w:eastAsia="仿宋" w:cs="仿宋"/>
          <w:bCs/>
          <w:color w:val="000000"/>
          <w:spacing w:val="26"/>
          <w:w w:val="8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案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，项</w:t>
      </w:r>
      <w:r>
        <w:rPr>
          <w:rFonts w:ascii="仿宋" w:hAnsi="仿宋" w:eastAsia="仿宋" w:cs="仿宋"/>
          <w:bCs/>
          <w:color w:val="000000"/>
          <w:spacing w:val="16"/>
          <w:w w:val="85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27"/>
          <w:w w:val="87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15"/>
          <w:w w:val="96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，均</w:t>
      </w:r>
      <w:r>
        <w:rPr>
          <w:rFonts w:ascii="仿宋" w:hAnsi="仿宋" w:eastAsia="仿宋" w:cs="仿宋"/>
          <w:bCs/>
          <w:color w:val="000000"/>
          <w:spacing w:val="-16"/>
          <w:w w:val="95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2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9"/>
          <w:w w:val="105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；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时效性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一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般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结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存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不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足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。</w:t>
      </w:r>
    </w:p>
    <w:p>
      <w:pPr>
        <w:autoSpaceDE w:val="0"/>
        <w:autoSpaceDN w:val="0"/>
        <w:spacing w:line="545" w:lineRule="exact"/>
        <w:ind w:left="105" w:firstLine="641"/>
        <w:jc w:val="left"/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</w:pPr>
      <w:r>
        <w:rPr>
          <w:rFonts w:ascii="仿宋" w:hAnsi="仿宋" w:eastAsia="仿宋" w:cs="仿宋"/>
          <w:b/>
          <w:bCs/>
          <w:color w:val="000000"/>
          <w:spacing w:val="8"/>
          <w:w w:val="88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成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本</w:t>
      </w:r>
      <w:r>
        <w:rPr>
          <w:rFonts w:ascii="仿宋" w:hAnsi="仿宋" w:eastAsia="仿宋" w:cs="仿宋"/>
          <w:b/>
          <w:bCs/>
          <w:color w:val="000000"/>
          <w:spacing w:val="8"/>
          <w:w w:val="95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14"/>
          <w:w w:val="95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-8"/>
          <w:kern w:val="0"/>
          <w:sz w:val="31"/>
        </w:rPr>
        <w:t>：</w:t>
      </w:r>
      <w:r>
        <w:rPr>
          <w:rFonts w:ascii="仿宋" w:hAnsi="仿宋" w:eastAsia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8"/>
          <w:w w:val="97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17"/>
          <w:w w:val="89"/>
          <w:kern w:val="0"/>
          <w:sz w:val="31"/>
        </w:rPr>
        <w:t>节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24"/>
          <w:w w:val="84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8"/>
          <w:w w:val="90"/>
          <w:kern w:val="0"/>
          <w:sz w:val="31"/>
        </w:rPr>
        <w:t>100%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；</w:t>
      </w:r>
    </w:p>
    <w:p>
      <w:pPr>
        <w:autoSpaceDE w:val="0"/>
        <w:autoSpaceDN w:val="0"/>
        <w:spacing w:line="545" w:lineRule="exact"/>
        <w:ind w:left="105" w:firstLine="641"/>
        <w:jc w:val="left"/>
      </w:pP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项</w:t>
      </w:r>
      <w:r>
        <w:rPr>
          <w:rFonts w:ascii="仿宋" w:hAnsi="仿宋" w:eastAsia="仿宋" w:cs="仿宋"/>
          <w:b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3"/>
          <w:w w:val="95"/>
          <w:kern w:val="0"/>
          <w:sz w:val="31"/>
        </w:rPr>
        <w:t>目</w:t>
      </w:r>
      <w:r>
        <w:rPr>
          <w:rFonts w:ascii="仿宋" w:hAnsi="仿宋" w:eastAsia="仿宋" w:cs="仿宋"/>
          <w:b/>
          <w:bCs/>
          <w:color w:val="000000"/>
          <w:spacing w:val="-7"/>
          <w:kern w:val="0"/>
          <w:sz w:val="31"/>
        </w:rPr>
        <w:t>效</w:t>
      </w:r>
      <w:r>
        <w:rPr>
          <w:rFonts w:ascii="仿宋" w:hAnsi="仿宋" w:eastAsia="仿宋" w:cs="仿宋"/>
          <w:b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1"/>
          <w:w w:val="99"/>
          <w:kern w:val="0"/>
          <w:sz w:val="31"/>
        </w:rPr>
        <w:t>益</w:t>
      </w:r>
      <w:r>
        <w:rPr>
          <w:rFonts w:ascii="仿宋" w:hAnsi="仿宋" w:eastAsia="仿宋" w:cs="仿宋"/>
          <w:b/>
          <w:bCs/>
          <w:color w:val="000000"/>
          <w:spacing w:val="8"/>
          <w:w w:val="97"/>
          <w:kern w:val="0"/>
          <w:sz w:val="31"/>
        </w:rPr>
        <w:t>方</w:t>
      </w:r>
      <w:r>
        <w:rPr>
          <w:rFonts w:ascii="仿宋" w:hAnsi="仿宋" w:eastAsia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hAnsi="仿宋" w:eastAsia="仿宋" w:cs="仿宋"/>
          <w:b/>
          <w:bCs/>
          <w:color w:val="000000"/>
          <w:spacing w:val="8"/>
          <w:w w:val="96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3"/>
          <w:w w:val="90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护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备管护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spacing w:val="16"/>
          <w:w w:val="8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4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师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满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意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高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w w:val="34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8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生住宿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还有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上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升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</w:p>
    <w:p>
      <w:pPr>
        <w:autoSpaceDE w:val="0"/>
        <w:autoSpaceDN w:val="0"/>
        <w:spacing w:line="305" w:lineRule="exact"/>
        <w:jc w:val="left"/>
      </w:pPr>
    </w:p>
    <w:p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hAnsi="黑体" w:eastAsia="黑体" w:cs="黑体"/>
          <w:b/>
          <w:bCs/>
          <w:color w:val="000000"/>
          <w:spacing w:val="8"/>
          <w:w w:val="97"/>
          <w:kern w:val="0"/>
          <w:sz w:val="31"/>
        </w:rPr>
        <w:t>四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hAnsi="黑体" w:eastAsia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hAnsi="黑体" w:eastAsia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hAnsi="黑体" w:eastAsia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指</w:t>
      </w:r>
      <w:r>
        <w:rPr>
          <w:rFonts w:ascii="黑体" w:hAnsi="黑体" w:eastAsia="黑体" w:cs="黑体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黑体" w:hAnsi="黑体" w:eastAsia="黑体" w:cs="黑体"/>
          <w:b/>
          <w:bCs/>
          <w:color w:val="000000"/>
          <w:spacing w:val="1"/>
          <w:kern w:val="0"/>
          <w:sz w:val="31"/>
        </w:rPr>
        <w:t>分</w:t>
      </w:r>
      <w:r>
        <w:rPr>
          <w:rFonts w:ascii="黑体" w:hAnsi="黑体" w:eastAsia="黑体" w:cs="黑体"/>
          <w:b/>
          <w:bCs/>
          <w:color w:val="000000"/>
          <w:kern w:val="0"/>
          <w:sz w:val="31"/>
        </w:rPr>
        <w:t>析</w:t>
      </w:r>
    </w:p>
    <w:p>
      <w:pPr>
        <w:autoSpaceDE w:val="0"/>
        <w:autoSpaceDN w:val="0"/>
        <w:spacing w:line="298" w:lineRule="exact"/>
        <w:jc w:val="left"/>
      </w:pPr>
    </w:p>
    <w:p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决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策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217" w:lineRule="exact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</w:p>
    <w:p>
      <w:pPr>
        <w:autoSpaceDE w:val="0"/>
        <w:autoSpaceDN w:val="0"/>
        <w:spacing w:line="429" w:lineRule="exact"/>
        <w:ind w:left="107" w:firstLine="586" w:firstLineChars="200"/>
        <w:jc w:val="left"/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决策类指标包括 3 个二级指标、5 个三级指标，权重分 13 分， 共计得分 9，得分率为 69.23%。主要扣分指标为立项程序规范性、 绩效目标合理性、绩效指标明确性、预算编制合理性，各指标分情况详见表 4-1 所示：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jc w:val="left"/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4-1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决策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tbl>
      <w:tblPr>
        <w:tblStyle w:val="4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040"/>
        <w:gridCol w:w="204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指标名称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A1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项目立项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4.67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77.83%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A101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立项依据充分性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A102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立项程序规范性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2.67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A2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项目目标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2.83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70.75%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A201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绩效目标合理性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A202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绩效指标明确性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1.33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A3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资金投入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A301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预算编制合理性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69.23%</w:t>
            </w:r>
          </w:p>
        </w:tc>
      </w:tr>
    </w:tbl>
    <w:p>
      <w:pPr>
        <w:autoSpaceDE w:val="0"/>
        <w:autoSpaceDN w:val="0"/>
        <w:spacing w:line="331" w:lineRule="exact"/>
        <w:jc w:val="left"/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1" w:lineRule="exact"/>
        <w:jc w:val="left"/>
      </w:pPr>
    </w:p>
    <w:p>
      <w:pPr>
        <w:autoSpaceDE w:val="0"/>
        <w:autoSpaceDN w:val="0"/>
        <w:spacing w:line="332" w:lineRule="exact"/>
        <w:ind w:left="748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过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程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527" w:lineRule="exact"/>
        <w:ind w:left="107" w:right="47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过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程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3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2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1"/>
          <w:w w:val="86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5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14"/>
          <w:w w:val="88"/>
          <w:kern w:val="0"/>
          <w:sz w:val="31"/>
        </w:rPr>
        <w:t>12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18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7"/>
          <w:w w:val="91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-1"/>
          <w:w w:val="97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5"/>
          <w:w w:val="90"/>
          <w:kern w:val="0"/>
          <w:sz w:val="31"/>
        </w:rPr>
        <w:t>26</w:t>
      </w:r>
      <w:r>
        <w:rPr>
          <w:rFonts w:ascii="Times New Roman" w:hAnsi="Times New Roman" w:eastAsia="Times New Roman" w:cs="Times New Roman"/>
          <w:bCs/>
          <w:color w:val="000000"/>
          <w:w w:val="8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4"/>
          <w:kern w:val="0"/>
          <w:sz w:val="3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spacing w:val="8"/>
          <w:w w:val="94"/>
          <w:kern w:val="0"/>
          <w:sz w:val="31"/>
          <w:lang w:val="en-US" w:eastAsia="zh-CN"/>
        </w:rPr>
        <w:t>3</w:t>
      </w:r>
      <w:r>
        <w:rPr>
          <w:rFonts w:ascii="仿宋" w:hAnsi="仿宋" w:eastAsia="仿宋" w:cs="仿宋"/>
          <w:bCs/>
          <w:color w:val="000000"/>
          <w:spacing w:val="21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3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1"/>
          <w:lang w:val="en-US" w:eastAsia="zh-CN"/>
        </w:rPr>
        <w:t>8.46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%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5"/>
          <w:w w:val="89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7"/>
          <w:w w:val="98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0"/>
          <w:w w:val="98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位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财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务监控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管理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监</w:t>
      </w:r>
      <w:r>
        <w:rPr>
          <w:rFonts w:ascii="仿宋" w:hAnsi="仿宋" w:eastAsia="仿宋" w:cs="仿宋"/>
          <w:bCs/>
          <w:color w:val="000000"/>
          <w:spacing w:val="17"/>
          <w:w w:val="90"/>
          <w:kern w:val="0"/>
          <w:sz w:val="31"/>
        </w:rPr>
        <w:t>理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范性、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1"/>
          <w:w w:val="85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9"/>
          <w:w w:val="9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4-2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19"/>
          <w:w w:val="87"/>
          <w:kern w:val="0"/>
          <w:sz w:val="31"/>
        </w:rPr>
        <w:t>：</w:t>
      </w:r>
    </w:p>
    <w:p>
      <w:pPr>
        <w:autoSpaceDE w:val="0"/>
        <w:autoSpaceDN w:val="0"/>
        <w:spacing w:line="65" w:lineRule="exact"/>
        <w:jc w:val="left"/>
      </w:pPr>
    </w:p>
    <w:p>
      <w:pPr>
        <w:autoSpaceDE w:val="0"/>
        <w:autoSpaceDN w:val="0"/>
        <w:spacing w:line="331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4-2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过程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</w:pPr>
    </w:p>
    <w:p>
      <w:pPr>
        <w:spacing w:line="14" w:lineRule="exact"/>
        <w:jc w:val="both"/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tbl>
      <w:tblPr>
        <w:tblStyle w:val="4"/>
        <w:tblW w:w="7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40"/>
        <w:gridCol w:w="174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指标名称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B1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资金管理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10.55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87.92%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B101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资金到位及时率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B102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预算执行率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B103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财务管理制度健全性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B104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资金支出合规性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一级指标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89.8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89.80%</w:t>
            </w:r>
          </w:p>
        </w:tc>
      </w:tr>
    </w:tbl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616443" name="任意多边形: 形状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00" o:spid="_x0000_s1026" o:spt="100" style="position:absolute;left:0pt;margin-left:0pt;margin-top:0pt;height:50pt;width:50pt;visibility:hidden;z-index:251663360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B7Qag9AAAAAFAQAADwAAAAAAAAABACAAAAAiAAAAZHJzL2Rvd25yZXYueG1sUEsB&#10;AhQAFAAAAAgAh07iQL6rlmhTAwAATwgAAA4AAAAAAAAAAQAgAAAAHwEAAGRycy9lMm9Eb2MueG1s&#10;UEsFBgAAAAAGAAYAWQEAAOQGAAAAAA=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648629" name="任意多边形: 形状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8" o:spid="_x0000_s1026" o:spt="100" style="position:absolute;left:0pt;margin-left:0pt;margin-top:0pt;height:50pt;width:50pt;visibility:hidden;z-index:251664384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gOHpc8AAAAFAQAADwAAAAAAAAABACAAAAAiAAAAZHJzL2Rvd25yZXYueG1sUEsBAhQAFAAA&#10;AAgAh07iQOWsmz1OAwAARQgAAA4AAAAAAAAAAQAgAAAAHgEAAGRycy9lMm9Eb2MueG1sUEsFBgAA&#10;AAAGAAYAWQEAAN4GAAAAAA==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452210" name="任意多边形: 形状 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6" o:spid="_x0000_s1026" o:spt="100" style="position:absolute;left:0pt;margin-left:0pt;margin-top:0pt;height:50pt;width:50pt;visibility:hidden;z-index:251665408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PTV0SrRAAAABQEAAA8AAAAAAAAAAQAgAAAAIgAAAGRycy9kb3ducmV2LnhtbFBLAQIU&#10;ABQAAAAIAIdO4kA/CV4aUAMAAEUIAAAOAAAAAAAAAAEAIAAAACABAABkcnMvZTJvRG9jLnhtbFBL&#10;BQYAAAAABgAGAFkBAADiBgAAAAA=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969126" name="任意多边形: 形状 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4" o:spid="_x0000_s1026" o:spt="100" style="position:absolute;left:0pt;margin-left:0pt;margin-top:0pt;height:50pt;width:50pt;visibility:hidden;z-index:251666432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CUExJ1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862329771" name="任意多边形: 形状 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2" o:spid="_x0000_s1026" o:spt="100" style="position:absolute;left:0pt;margin-left:0pt;margin-top:0pt;height:50pt;width:50pt;visibility:hidden;z-index:251667456;mso-width-relative:page;mso-height-relative:page;" fillcolor="#FFFFFF" filled="t" stroked="t" coordsize="14495,100" o:gfxdata="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fKR2TtIA&#10;AAAFAQAADwAAAAAAAAABACAAAAAiAAAAZHJzL2Rvd25yZXYueG1sUEsBAhQAFAAAAAgAh07iQN14&#10;MacJAwAAZgYAAA4AAAAAAAAAAQAgAAAAIQEAAGRycy9lMm9Eb2MueG1sUEsFBgAAAAAGAAYAWQEA&#10;AJwGAAAAAA==&#10;" path="m45,50l14440,50e">
                <v:path o:connectlocs="1971,317500;632590,317500" o:connectangles="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ge">
                  <wp:posOffset>9302750</wp:posOffset>
                </wp:positionV>
                <wp:extent cx="1840865" cy="12700"/>
                <wp:effectExtent l="0" t="0" r="1905" b="0"/>
                <wp:wrapNone/>
                <wp:docPr id="2138001257" name="任意多边形: 形状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127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1" o:spid="_x0000_s1026" o:spt="100" style="position:absolute;left:0pt;margin-left:73.15pt;margin-top:732.5pt;height:1pt;width:144.95pt;mso-position-horizontal-relative:page;mso-position-vertical-relative:page;z-index:-251633664;mso-width-relative:page;mso-height-relative:page;" fillcolor="#000000" filled="t" stroked="f" coordsize="14495,100" o:gfxdata="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iQ/qtkAAAANAQAADwAAAAAAAAABACAAAAAi&#10;AAAAZHJzL2Rvd25yZXYueG1sUEsBAhQAFAAAAAgAh07iQONGAb/tAgAAIgYAAA4AAAAAAAAAAQAg&#10;AAAAKAEAAGRycy9lMm9Eb2MueG1sUEsFBgAAAAAGAAYAWQEAAIcGAAAAAA==&#10;" path="m45,50l14440,50e">
                <v:path o:connectlocs="5715,6350;1833880,6350" o:connectangles="0,0"/>
                <v:fill on="t" opacity="0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9451273" name="任意多边形: 形状 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0" o:spid="_x0000_s1026" o:spt="100" style="position:absolute;left:0pt;margin-left:0pt;margin-top:0pt;height:50pt;width:50pt;visibility:hidden;z-index:25166848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WDrDLSAAAABQEAAA8AAAAAAAAAAQAgAAAAIgAAAGRycy9kb3ducmV2LnhtbFBLAQIU&#10;ABQAAAAIAIdO4kCkTA/JawIAAOEEAAAOAAAAAAAAAAEAIAAAACEBAABkcnMvZTJvRG9jLnhtbFBL&#10;BQYAAAAABgAGAFkBAAD+BQAAAAA=&#10;"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2131060</wp:posOffset>
                </wp:positionH>
                <wp:positionV relativeFrom="page">
                  <wp:posOffset>6671310</wp:posOffset>
                </wp:positionV>
                <wp:extent cx="65405" cy="175895"/>
                <wp:effectExtent l="0" t="3810" r="3810" b="1270"/>
                <wp:wrapNone/>
                <wp:docPr id="2002993428" name="任意多边形: 形状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175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277" w:lineRule="exact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000000"/>
                                <w:spacing w:val="-2"/>
                                <w:kern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9" o:spid="_x0000_s1026" o:spt="100" style="position:absolute;left:0pt;margin-left:167.8pt;margin-top:525.3pt;height:13.85pt;width:5.15pt;mso-position-horizontal-relative:page;mso-position-vertical-relative:page;z-index:251669504;mso-width-relative:page;mso-height-relative:page;" filled="f" stroked="f" coordsize="65405,175895" o:gfxdata="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CHsHZAAAADQEAAA8AAAAAAAAAAQAgAAAAIgAAAGRycy9kb3ducmV2LnhtbFBL&#10;AQIUABQAAAAIAIdO4kBIq3awLgIAAFEEAAAOAAAAAAAAAAEAIAAAACgBAABkcnMvZTJvRG9jLnht&#10;bFBLBQYAAAAABgAGAFkBAAD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spacing w:line="277" w:lineRule="exact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000000"/>
                          <w:spacing w:val="-2"/>
                          <w:kern w:val="0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line="165" w:lineRule="exact"/>
        <w:jc w:val="left"/>
      </w:pPr>
    </w:p>
    <w:p>
      <w:pPr>
        <w:spacing w:line="14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422450" name="任意多边形: 形状 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8" o:spid="_x0000_s1026" o:spt="100" style="position:absolute;left:0pt;margin-left:0pt;margin-top:0pt;height:50pt;width:50pt;visibility:hidden;z-index:251670528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Ae0GoPQAAAABQEAAA8AAAAAAAAAAQAgAAAAIgAAAGRycy9kb3ducmV2LnhtbFBLAQIU&#10;ABQAAAAIAIdO4kBAQEvRUQMAAE0IAAAOAAAAAAAAAAEAIAAAAB8BAABkcnMvZTJvRG9jLnhtbFBL&#10;BQYAAAAABgAGAFkBAADiBgAAAAA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289439" name="任意多边形: 形状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6" o:spid="_x0000_s1026" o:spt="100" style="position:absolute;left:0pt;margin-left:0pt;margin-top:0pt;height:50pt;width:50pt;visibility:hidden;z-index:251671552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OA4elzwAAAAUBAAAPAAAAAAAAAAEAIAAAACIAAABkcnMvZG93bnJldi54bWxQSwECFAAU&#10;AAAACACHTuJA8EhTFVADAABFCAAADgAAAAAAAAABACAAAAAeAQAAZHJzL2Uyb0RvYy54bWxQSwUG&#10;AAAAAAYABgBZAQAA4AYAAAAA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9914313" name="任意多边形: 形状 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4" o:spid="_x0000_s1026" o:spt="100" style="position:absolute;left:0pt;margin-left:0pt;margin-top:0pt;height:50pt;width:50pt;visibility:hidden;z-index:251672576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01dEq0QAAAAUBAAAPAAAAAAAAAAEAIAAAACIAAABkcnMvZG93bnJldi54bWxQSwEC&#10;FAAUAAAACACHTuJAEWux81EDAABFCAAADgAAAAAAAAABACAAAAAgAQAAZHJzL2Uyb0RvYy54bWxQ&#10;SwUGAAAAAAYABgBZAQAA4wYAAAAA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822799" name="任意多边形: 形状 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2" o:spid="_x0000_s1026" o:spt="100" style="position:absolute;left:0pt;margin-left:0pt;margin-top:0pt;height:50pt;width:50pt;visibility:hidden;z-index:251673600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LQGu1LRAAAABQEAAA8AAAAAAAAAAQAgAAAAIgAAAGRycy9kb3ducmV2LnhtbFBL&#10;AQIUABQAAAAIAIdO4kBB32dRUwMAAE8IAAAOAAAAAAAAAAEAIAAAACABAABkcnMvZTJvRG9jLnht&#10;bFBLBQYAAAAABgAGAFkBAADl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spacing w:line="14" w:lineRule="exact"/>
        <w:jc w:val="center"/>
      </w:pPr>
    </w:p>
    <w:p>
      <w:pPr>
        <w:autoSpaceDE w:val="0"/>
        <w:autoSpaceDN w:val="0"/>
        <w:spacing w:line="482" w:lineRule="exact"/>
        <w:ind w:right="46" w:firstLine="654" w:firstLineChars="200"/>
        <w:jc w:val="left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依据项目单位提供的资金支付明细，实际到位财政资金 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15.73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万元，实际支出资金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15.73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万元，预算执行率较高；项目财务管理制度健全，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制定有明确的项目资金 管理办法，资金管理办法中对于资金使用及结算方式、财务监督 与检查等内容完善；资金支出符合规定，未存在截留、挤占、挪 用、虚列支出等情况；组织分工明确，项目实施过程中职责分工明确，各部门在工作开展中协调配合到位，不存在因协调配合影 响项目实施等问题；政府采购规范，合同签订过程中审批程序、签订形式规范，及时完成合同的签订，严格依据合同条例执行合同管理。（三）项目产出情况</w:t>
      </w:r>
    </w:p>
    <w:p>
      <w:pPr>
        <w:autoSpaceDE w:val="0"/>
        <w:autoSpaceDN w:val="0"/>
        <w:spacing w:line="482" w:lineRule="exact"/>
        <w:ind w:left="107" w:right="46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产出类指标包括 3 个二级指标、8 个三级指标，权重分 30 分， 共计得分 27.8，得分率为 92.67%。主要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竣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工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决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算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及时率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情况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见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4-3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26"/>
          <w:w w:val="83"/>
          <w:kern w:val="0"/>
          <w:sz w:val="31"/>
        </w:rPr>
        <w:t>：</w:t>
      </w:r>
    </w:p>
    <w:p>
      <w:pPr>
        <w:autoSpaceDE w:val="0"/>
        <w:autoSpaceDN w:val="0"/>
        <w:spacing w:line="332" w:lineRule="exact"/>
        <w:jc w:val="left"/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4-3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产出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tbl>
      <w:tblPr>
        <w:tblStyle w:val="4"/>
        <w:tblW w:w="82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1531"/>
        <w:gridCol w:w="135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指标名称</w:t>
            </w:r>
          </w:p>
        </w:tc>
        <w:tc>
          <w:tcPr>
            <w:tcW w:w="1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得分率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C1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产出数量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C101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维修改造学校数量完成率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C102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新建校舍面积完成率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C2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产出质量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C201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维修改造学校数量验收合格率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C202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新建校舍面积验收合格率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C203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设计方案变更率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C3 </w:t>
            </w:r>
            <w:r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产出时效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C301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项目开工及时率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C302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项目建设完成时效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3.6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C303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竣工决算及时率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27.8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92.67%</w:t>
            </w:r>
          </w:p>
        </w:tc>
      </w:tr>
    </w:tbl>
    <w:p>
      <w:pPr>
        <w:autoSpaceDE w:val="0"/>
        <w:autoSpaceDN w:val="0"/>
        <w:spacing w:line="332" w:lineRule="exact"/>
        <w:jc w:val="left"/>
      </w:pPr>
    </w:p>
    <w:p>
      <w:pPr>
        <w:spacing w:line="14" w:lineRule="exact"/>
        <w:jc w:val="center"/>
      </w:pPr>
    </w:p>
    <w:p>
      <w:pPr>
        <w:spacing w:line="14" w:lineRule="exact"/>
        <w:jc w:val="center"/>
      </w:pPr>
    </w:p>
    <w:p>
      <w:pPr>
        <w:tabs>
          <w:tab w:val="left" w:pos="1066"/>
        </w:tabs>
        <w:bidi w:val="0"/>
        <w:jc w:val="left"/>
        <w:sectPr>
          <w:pgSz w:w="11900" w:h="16840"/>
          <w:pgMar w:top="1426" w:right="1214" w:bottom="661" w:left="1458" w:header="851" w:footer="661" w:gutter="0"/>
          <w:cols w:space="720" w:num="1"/>
        </w:sectPr>
      </w:pPr>
    </w:p>
    <w:p>
      <w:pPr>
        <w:spacing w:line="14" w:lineRule="exac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373243" name="任意多边形: 形状 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6" o:spid="_x0000_s1026" o:spt="100" style="position:absolute;left:0pt;margin-left:0pt;margin-top:0pt;height:50pt;width:50pt;visibility:hidden;z-index:251674624;mso-width-relative:page;mso-height-relative:page;" fillcolor="#FFFFFF" filled="t" stroked="t" coordsize="20300,1500" o:gfxdata="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My0UczQAAAABQEAAA8AAAAAAAAAAQAgAAAAIgAAAGRycy9kb3ducmV2LnhtbFBLAQIU&#10;ABQAAAAIAIdO4kAs+2duUQMAAE4IAAAOAAAAAAAAAAEAIAAAAB8BAABkcnMvZTJvRG9jLnhtbFBL&#10;BQYAAAAABgAGAFkBAADiBgAAAAA=&#10;" path="m0,0l0,1500,20300,1500,203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332880" name="任意多边形: 形状 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4" o:spid="_x0000_s1026" o:spt="100" style="position:absolute;left:0pt;margin-left:0pt;margin-top:0pt;height:50pt;width:50pt;visibility:hidden;z-index:251675648;mso-width-relative:page;mso-height-relative:page;" fillcolor="#FFFFFF" filled="t" stroked="t" coordsize="7835,1500" o:gfxdata="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7eweh84AAAAFAQAADwAAAAAAAAABACAAAAAiAAAAZHJzL2Rvd25yZXYueG1sUEsBAhQA&#10;FAAAAAgAh07iQGz2UzNSAwAARQgAAA4AAAAAAAAAAQAgAAAAHQEAAGRycy9lMm9Eb2MueG1sUEsF&#10;BgAAAAAGAAYAWQEAAOEGAAAAAA==&#10;" path="m0,0l0,1500,7830,1500,7830,0,0,0xe">
                <v:path o:connectlocs="0,0;0,635000;634594,635000;6345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325021" name="任意多边形: 形状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2" o:spid="_x0000_s1026" o:spt="100" style="position:absolute;left:0pt;margin-left:0pt;margin-top:0pt;height:50pt;width:50pt;visibility:hidden;z-index:251676672;mso-width-relative:page;mso-height-relative:page;" fillcolor="#FFFFFF" filled="t" stroked="t" coordsize="8680,1500" o:gfxdata="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ichwZdEAAAAFAQAADwAAAAAAAAABACAAAAAiAAAAZHJzL2Rvd25yZXYueG1sUEsB&#10;AhQAFAAAAAgAh07iQFFetCpSAwAARQgAAA4AAAAAAAAAAQAgAAAAIAEAAGRycy9lMm9Eb2MueG1s&#10;UEsFBgAAAAAGAAYAWQEAAOQGAAAAAA==&#10;" path="m0,0l0,1500,8680,1500,868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911386" name="任意多边形: 形状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0" o:spid="_x0000_s1026" o:spt="100" style="position:absolute;left:0pt;margin-left:0pt;margin-top:0pt;height:50pt;width:50pt;visibility:hidden;z-index:251677696;mso-width-relative:page;mso-height-relative:page;" fillcolor="#FFFFFF" filled="t" stroked="t" coordsize="5210,1500" o:gfxdata="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rMl4g0QAAAAUBAAAPAAAAAAAAAAEAIAAAACIAAABkcnMvZG93bnJldi54bWxQ&#10;SwECFAAUAAAACACHTuJAJ3kWIFQDAABFCAAADgAAAAAAAAABACAAAAAgAQAAZHJzL2Uyb0RvYy54&#10;bWxQSwUGAAAAAAYABgBZAQAA5gYAAAAA&#10;" path="m0,0l0,1500,5210,1500,521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66" w:lineRule="exact"/>
        <w:jc w:val="left"/>
      </w:pP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81" w:lineRule="exact"/>
        <w:jc w:val="left"/>
      </w:pPr>
    </w:p>
    <w:p>
      <w:pPr>
        <w:autoSpaceDE w:val="0"/>
        <w:autoSpaceDN w:val="0"/>
        <w:spacing w:line="536" w:lineRule="exact"/>
        <w:ind w:left="14" w:right="101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21"/>
          <w:w w:val="92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1"/>
          <w:w w:val="98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3"/>
          <w:w w:val="92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2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w w:val="98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w w:val="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5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26"/>
          <w:w w:val="88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29"/>
          <w:w w:val="87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9"/>
          <w:w w:val="98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8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5"/>
          <w:w w:val="87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5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2020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造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31"/>
        </w:rPr>
        <w:t>项目</w:t>
      </w:r>
      <w:r>
        <w:rPr>
          <w:rFonts w:hint="eastAsia" w:ascii="宋体" w:hAnsi="宋体" w:eastAsia="宋体" w:cs="宋体"/>
          <w:bCs/>
          <w:color w:val="000000"/>
          <w:spacing w:val="10"/>
          <w:w w:val="93"/>
          <w:kern w:val="0"/>
          <w:sz w:val="31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9"/>
          <w:w w:val="7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31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pacing w:val="10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15"/>
          <w:w w:val="7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31"/>
          <w:lang w:eastAsia="zh-CN"/>
        </w:rPr>
        <w:t>附属</w:t>
      </w:r>
      <w:r>
        <w:rPr>
          <w:rFonts w:ascii="仿宋" w:hAnsi="仿宋" w:eastAsia="仿宋" w:cs="仿宋"/>
          <w:bCs/>
          <w:color w:val="000000"/>
          <w:spacing w:val="29"/>
          <w:w w:val="86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25"/>
          <w:kern w:val="0"/>
          <w:sz w:val="31"/>
        </w:rPr>
        <w:t>积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达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到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4"/>
          <w:kern w:val="0"/>
          <w:sz w:val="31"/>
        </w:rPr>
        <w:t>100%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7"/>
          <w:w w:val="95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22"/>
          <w:w w:val="85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6"/>
          <w:w w:val="97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求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1"/>
          <w:w w:val="74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2"/>
          <w:kern w:val="0"/>
          <w:sz w:val="31"/>
        </w:rPr>
        <w:t>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效数据</w:t>
      </w:r>
      <w:r>
        <w:rPr>
          <w:rFonts w:ascii="仿宋" w:hAnsi="仿宋" w:eastAsia="仿宋" w:cs="仿宋"/>
          <w:bCs/>
          <w:color w:val="000000"/>
          <w:spacing w:val="-12"/>
          <w:w w:val="78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2020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数量为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31"/>
          <w:lang w:val="en-US" w:eastAsia="zh-CN"/>
        </w:rPr>
        <w:t>4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16"/>
          <w:w w:val="98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际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量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31"/>
          <w:lang w:val="en-US" w:eastAsia="zh-CN"/>
        </w:rPr>
        <w:t>4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且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该项目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中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未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发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生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变更现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象</w:t>
      </w:r>
      <w:r>
        <w:rPr>
          <w:rFonts w:ascii="仿宋" w:hAnsi="仿宋" w:eastAsia="仿宋" w:cs="仿宋"/>
          <w:bCs/>
          <w:color w:val="000000"/>
          <w:spacing w:val="-11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29"/>
          <w:w w:val="85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spacing w:val="-21"/>
          <w:w w:val="98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学校和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新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建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31"/>
          <w:lang w:eastAsia="zh-CN"/>
        </w:rPr>
        <w:t>附属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质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量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均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符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收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；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hAnsi="仿宋" w:eastAsia="仿宋" w:cs="仿宋"/>
          <w:bCs/>
          <w:color w:val="000000"/>
          <w:spacing w:val="-2"/>
          <w:w w:val="91"/>
          <w:kern w:val="0"/>
          <w:sz w:val="31"/>
        </w:rPr>
        <w:t>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方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面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，根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提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该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施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按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目合同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定</w:t>
      </w:r>
      <w:r>
        <w:rPr>
          <w:rFonts w:ascii="仿宋" w:hAnsi="仿宋" w:eastAsia="仿宋" w:cs="仿宋"/>
          <w:bCs/>
          <w:color w:val="000000"/>
          <w:spacing w:val="-10"/>
          <w:w w:val="96"/>
          <w:kern w:val="0"/>
          <w:sz w:val="31"/>
        </w:rPr>
        <w:t>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间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开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工。</w:t>
      </w:r>
    </w:p>
    <w:p>
      <w:pPr>
        <w:autoSpaceDE w:val="0"/>
        <w:autoSpaceDN w:val="0"/>
        <w:spacing w:line="185" w:lineRule="exact"/>
        <w:jc w:val="left"/>
      </w:pPr>
    </w:p>
    <w:p>
      <w:pPr>
        <w:autoSpaceDE w:val="0"/>
        <w:autoSpaceDN w:val="0"/>
        <w:spacing w:line="332" w:lineRule="exact"/>
        <w:ind w:left="655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四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成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本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spacing w:line="516" w:lineRule="exact"/>
        <w:ind w:left="14" w:right="103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含</w:t>
      </w:r>
      <w:r>
        <w:rPr>
          <w:rFonts w:ascii="仿宋" w:hAnsi="仿宋" w:eastAsia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1"/>
          <w:w w:val="91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5"/>
          <w:w w:val="90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28"/>
          <w:w w:val="87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24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96"/>
          <w:kern w:val="0"/>
          <w:sz w:val="31"/>
        </w:rPr>
        <w:t>1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-6"/>
          <w:w w:val="103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7"/>
          <w:w w:val="93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spacing w:val="28"/>
          <w:w w:val="82"/>
          <w:kern w:val="0"/>
          <w:sz w:val="31"/>
        </w:rPr>
        <w:t>重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3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12"/>
          <w:w w:val="98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3"/>
          <w:w w:val="91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2"/>
          <w:w w:val="96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8"/>
          <w:w w:val="95"/>
          <w:kern w:val="0"/>
          <w:sz w:val="31"/>
        </w:rPr>
        <w:t>100.00%</w:t>
      </w:r>
      <w:r>
        <w:rPr>
          <w:rFonts w:ascii="仿宋" w:hAnsi="仿宋" w:eastAsia="仿宋" w:cs="仿宋"/>
          <w:bCs/>
          <w:color w:val="000000"/>
          <w:spacing w:val="-6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详见表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4-4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：</w:t>
      </w:r>
    </w:p>
    <w:p>
      <w:pPr>
        <w:autoSpaceDE w:val="0"/>
        <w:autoSpaceDN w:val="0"/>
        <w:spacing w:line="67" w:lineRule="exact"/>
        <w:jc w:val="left"/>
      </w:pPr>
    </w:p>
    <w:p>
      <w:pPr>
        <w:autoSpaceDE w:val="0"/>
        <w:autoSpaceDN w:val="0"/>
        <w:spacing w:line="331" w:lineRule="exact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4-4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spacing w:val="1"/>
          <w:w w:val="99"/>
          <w:kern w:val="0"/>
          <w:sz w:val="23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pacing w:val="-6"/>
          <w:w w:val="103"/>
          <w:kern w:val="0"/>
          <w:sz w:val="23"/>
        </w:rPr>
        <w:t>成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本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情况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2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1500"/>
        <w:gridCol w:w="1461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 xml:space="preserve">D1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产出成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 xml:space="preserve">D101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项</w:t>
            </w:r>
            <w:r>
              <w:rPr>
                <w:rFonts w:ascii="仿宋_GB2312" w:hAnsi="仿宋_GB2312" w:eastAsia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成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本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</w:pPr>
    </w:p>
    <w:p>
      <w:pPr>
        <w:autoSpaceDE w:val="0"/>
        <w:autoSpaceDN w:val="0"/>
        <w:ind w:firstLine="654" w:firstLineChars="200"/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本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控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4"/>
          <w:w w:val="86"/>
          <w:kern w:val="0"/>
          <w:sz w:val="31"/>
        </w:rPr>
        <w:t>依</w:t>
      </w:r>
      <w:r>
        <w:rPr>
          <w:rFonts w:ascii="仿宋" w:hAnsi="仿宋" w:eastAsia="仿宋" w:cs="仿宋"/>
          <w:bCs/>
          <w:color w:val="000000"/>
          <w:spacing w:val="-2"/>
          <w:w w:val="96"/>
          <w:kern w:val="0"/>
          <w:sz w:val="31"/>
        </w:rPr>
        <w:t>据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22"/>
          <w:w w:val="87"/>
          <w:kern w:val="0"/>
          <w:sz w:val="31"/>
        </w:rPr>
        <w:t>提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据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，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31"/>
        </w:rPr>
        <w:t>2020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年</w:t>
      </w:r>
      <w:r>
        <w:rPr>
          <w:rFonts w:ascii="仿宋" w:hAnsi="仿宋" w:eastAsia="仿宋" w:cs="仿宋"/>
          <w:bCs/>
          <w:color w:val="000000"/>
          <w:spacing w:val="-3"/>
          <w:w w:val="102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3"/>
          <w:kern w:val="0"/>
          <w:sz w:val="31"/>
        </w:rPr>
        <w:t>完</w:t>
      </w:r>
      <w:r>
        <w:rPr>
          <w:rFonts w:ascii="仿宋" w:hAnsi="仿宋" w:eastAsia="仿宋" w:cs="仿宋"/>
          <w:bCs/>
          <w:color w:val="000000"/>
          <w:spacing w:val="-14"/>
          <w:kern w:val="0"/>
          <w:sz w:val="31"/>
        </w:rPr>
        <w:t>成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校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舍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维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项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目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安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排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支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15.73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 xml:space="preserve">万 元， 实 际成 本 </w:t>
      </w:r>
      <w:r>
        <w:rPr>
          <w:rFonts w:hint="eastAsia" w:ascii="仿宋" w:hAnsi="仿宋" w:eastAsia="仿宋" w:cs="仿宋"/>
          <w:bCs/>
          <w:color w:val="000000"/>
          <w:kern w:val="0"/>
          <w:sz w:val="31"/>
          <w:lang w:val="en-US" w:eastAsia="zh-CN"/>
        </w:rPr>
        <w:t>15.73</w:t>
      </w:r>
      <w:r>
        <w:rPr>
          <w:rFonts w:ascii="仿宋" w:hAnsi="仿宋" w:eastAsia="仿宋" w:cs="仿宋"/>
          <w:bCs/>
          <w:color w:val="000000"/>
          <w:spacing w:val="-27"/>
          <w:kern w:val="0"/>
          <w:sz w:val="31"/>
        </w:rPr>
        <w:t>万元，符合相应要求。</w:t>
      </w:r>
    </w:p>
    <w:p>
      <w:pPr>
        <w:autoSpaceDE w:val="0"/>
        <w:autoSpaceDN w:val="0"/>
        <w:jc w:val="left"/>
      </w:pPr>
      <w:r>
        <w:rPr>
          <w:rFonts w:ascii="楷体" w:hAnsi="楷体" w:eastAsia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五</w:t>
      </w:r>
      <w:r>
        <w:rPr>
          <w:rFonts w:ascii="楷体" w:hAnsi="楷体" w:eastAsia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hAnsi="楷体" w:eastAsia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hAnsi="楷体" w:eastAsia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效</w:t>
      </w:r>
      <w:r>
        <w:rPr>
          <w:rFonts w:ascii="楷体" w:hAnsi="楷体" w:eastAsia="楷体" w:cs="楷体"/>
          <w:b/>
          <w:bCs/>
          <w:color w:val="000000"/>
          <w:kern w:val="0"/>
          <w:sz w:val="31"/>
        </w:rPr>
        <w:t>益</w:t>
      </w:r>
      <w:r>
        <w:rPr>
          <w:rFonts w:ascii="楷体" w:hAnsi="楷体" w:eastAsia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hAnsi="楷体" w:eastAsia="楷体" w:cs="楷体"/>
          <w:b/>
          <w:bCs/>
          <w:color w:val="000000"/>
          <w:spacing w:val="1"/>
          <w:kern w:val="0"/>
          <w:sz w:val="31"/>
        </w:rPr>
        <w:t>况</w:t>
      </w:r>
    </w:p>
    <w:p>
      <w:pPr>
        <w:autoSpaceDE w:val="0"/>
        <w:autoSpaceDN w:val="0"/>
        <w:ind w:left="14" w:firstLine="641"/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类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hAnsi="仿宋" w:eastAsia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0"/>
          <w:w w:val="93"/>
          <w:kern w:val="0"/>
          <w:sz w:val="31"/>
        </w:rPr>
        <w:t>3</w:t>
      </w:r>
      <w:r>
        <w:rPr>
          <w:rFonts w:ascii="Times New Roman" w:hAnsi="Times New Roman" w:eastAsia="Times New Roman" w:cs="Times New Roman"/>
          <w:bCs/>
          <w:color w:val="000000"/>
          <w:w w:val="88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6"/>
          <w:w w:val="91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18"/>
          <w:w w:val="86"/>
          <w:kern w:val="0"/>
          <w:sz w:val="31"/>
        </w:rPr>
        <w:t>二</w:t>
      </w:r>
      <w:r>
        <w:rPr>
          <w:rFonts w:ascii="仿宋" w:hAnsi="仿宋" w:eastAsia="仿宋" w:cs="仿宋"/>
          <w:bCs/>
          <w:color w:val="000000"/>
          <w:spacing w:val="-10"/>
          <w:w w:val="98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、</w:t>
      </w:r>
      <w:r>
        <w:rPr>
          <w:rFonts w:ascii="Times New Roman" w:hAnsi="Times New Roman" w:eastAsia="Times New Roman" w:cs="Times New Roman"/>
          <w:bCs/>
          <w:color w:val="000000"/>
          <w:spacing w:val="-47"/>
          <w:w w:val="70"/>
          <w:kern w:val="0"/>
          <w:sz w:val="31"/>
        </w:rPr>
        <w:t>7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个</w:t>
      </w:r>
      <w:r>
        <w:rPr>
          <w:rFonts w:ascii="仿宋" w:hAnsi="仿宋" w:eastAsia="仿宋" w:cs="仿宋"/>
          <w:bCs/>
          <w:color w:val="000000"/>
          <w:spacing w:val="26"/>
          <w:w w:val="85"/>
          <w:kern w:val="0"/>
          <w:sz w:val="31"/>
        </w:rPr>
        <w:t>三</w:t>
      </w:r>
      <w:r>
        <w:rPr>
          <w:rFonts w:ascii="仿宋" w:hAnsi="仿宋" w:eastAsia="仿宋" w:cs="仿宋"/>
          <w:bCs/>
          <w:color w:val="000000"/>
          <w:spacing w:val="-2"/>
          <w:w w:val="93"/>
          <w:kern w:val="0"/>
          <w:sz w:val="31"/>
        </w:rPr>
        <w:t>级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-34"/>
          <w:w w:val="70"/>
          <w:kern w:val="0"/>
          <w:sz w:val="31"/>
        </w:rPr>
        <w:t>权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重分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31"/>
        </w:rPr>
        <w:t>28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2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共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计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31"/>
        </w:rPr>
        <w:t>27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，</w:t>
      </w:r>
      <w:r>
        <w:rPr>
          <w:rFonts w:ascii="仿宋" w:hAnsi="仿宋" w:eastAsia="仿宋" w:cs="仿宋"/>
          <w:bCs/>
          <w:color w:val="000000"/>
          <w:spacing w:val="21"/>
          <w:w w:val="87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18"/>
          <w:w w:val="89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w w:val="56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96.43%</w:t>
      </w:r>
      <w:r>
        <w:rPr>
          <w:rFonts w:ascii="Times New Roman" w:hAnsi="Times New Roman" w:eastAsia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主</w:t>
      </w:r>
      <w:r>
        <w:rPr>
          <w:rFonts w:ascii="仿宋" w:hAnsi="仿宋" w:eastAsia="仿宋" w:cs="仿宋"/>
          <w:bCs/>
          <w:color w:val="000000"/>
          <w:spacing w:val="-11"/>
          <w:w w:val="97"/>
          <w:kern w:val="0"/>
          <w:sz w:val="31"/>
        </w:rPr>
        <w:t>要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hAnsi="仿宋" w:eastAsia="仿宋" w:cs="仿宋"/>
          <w:bCs/>
          <w:color w:val="000000"/>
          <w:spacing w:val="20"/>
          <w:w w:val="86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1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spacing w:val="24"/>
          <w:w w:val="86"/>
          <w:kern w:val="0"/>
          <w:sz w:val="31"/>
        </w:rPr>
        <w:t>为</w:t>
      </w:r>
      <w:r>
        <w:rPr>
          <w:rFonts w:ascii="仿宋" w:hAnsi="仿宋" w:eastAsia="仿宋" w:cs="仿宋"/>
          <w:bCs/>
          <w:color w:val="000000"/>
          <w:spacing w:val="-20"/>
          <w:kern w:val="0"/>
          <w:sz w:val="31"/>
        </w:rPr>
        <w:t>商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城</w:t>
      </w:r>
      <w:r>
        <w:rPr>
          <w:rFonts w:ascii="仿宋" w:hAnsi="仿宋" w:eastAsia="仿宋" w:cs="仿宋"/>
          <w:bCs/>
          <w:color w:val="000000"/>
          <w:spacing w:val="28"/>
          <w:w w:val="84"/>
          <w:kern w:val="0"/>
          <w:sz w:val="31"/>
        </w:rPr>
        <w:t>县</w:t>
      </w:r>
      <w:r>
        <w:rPr>
          <w:rFonts w:ascii="仿宋" w:hAnsi="仿宋" w:eastAsia="仿宋" w:cs="仿宋"/>
          <w:bCs/>
          <w:color w:val="000000"/>
          <w:spacing w:val="-12"/>
          <w:w w:val="97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-1"/>
          <w:w w:val="99"/>
          <w:kern w:val="0"/>
          <w:sz w:val="31"/>
        </w:rPr>
        <w:t>育</w:t>
      </w:r>
      <w:r>
        <w:rPr>
          <w:rFonts w:ascii="仿宋" w:hAnsi="仿宋" w:eastAsia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27"/>
          <w:w w:val="91"/>
          <w:kern w:val="0"/>
          <w:sz w:val="31"/>
        </w:rPr>
        <w:t>环</w:t>
      </w:r>
      <w:r>
        <w:rPr>
          <w:rFonts w:ascii="仿宋" w:hAnsi="仿宋" w:eastAsia="仿宋" w:cs="仿宋"/>
          <w:bCs/>
          <w:color w:val="000000"/>
          <w:w w:val="83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境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善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率</w:t>
      </w:r>
      <w:r>
        <w:rPr>
          <w:rFonts w:ascii="仿宋" w:hAnsi="仿宋" w:eastAsia="仿宋" w:cs="仿宋"/>
          <w:bCs/>
          <w:color w:val="000000"/>
          <w:spacing w:val="-11"/>
          <w:w w:val="70"/>
          <w:kern w:val="0"/>
          <w:sz w:val="31"/>
        </w:rPr>
        <w:t>、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教</w:t>
      </w:r>
      <w:r>
        <w:rPr>
          <w:rFonts w:ascii="仿宋" w:hAnsi="仿宋" w:eastAsia="仿宋" w:cs="仿宋"/>
          <w:bCs/>
          <w:color w:val="000000"/>
          <w:spacing w:val="23"/>
          <w:w w:val="86"/>
          <w:kern w:val="0"/>
          <w:sz w:val="31"/>
        </w:rPr>
        <w:t>学</w:t>
      </w:r>
      <w:r>
        <w:rPr>
          <w:rFonts w:ascii="仿宋" w:hAnsi="仿宋" w:eastAsia="仿宋" w:cs="仿宋"/>
          <w:bCs/>
          <w:color w:val="000000"/>
          <w:spacing w:val="-15"/>
          <w:w w:val="98"/>
          <w:kern w:val="0"/>
          <w:sz w:val="31"/>
        </w:rPr>
        <w:t>条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件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改善率</w:t>
      </w:r>
      <w:r>
        <w:rPr>
          <w:rFonts w:ascii="仿宋" w:hAnsi="仿宋" w:eastAsia="仿宋" w:cs="仿宋"/>
          <w:bCs/>
          <w:color w:val="000000"/>
          <w:spacing w:val="21"/>
          <w:w w:val="93"/>
          <w:kern w:val="0"/>
          <w:sz w:val="31"/>
        </w:rPr>
        <w:t>等</w:t>
      </w:r>
      <w:r>
        <w:rPr>
          <w:rFonts w:ascii="仿宋" w:hAnsi="仿宋" w:eastAsia="仿宋" w:cs="仿宋"/>
          <w:bCs/>
          <w:color w:val="000000"/>
          <w:spacing w:val="-43"/>
          <w:w w:val="73"/>
          <w:kern w:val="0"/>
          <w:sz w:val="31"/>
        </w:rPr>
        <w:t>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各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hAnsi="仿宋" w:eastAsia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得</w:t>
      </w:r>
      <w:r>
        <w:rPr>
          <w:rFonts w:ascii="仿宋" w:hAnsi="仿宋" w:eastAsia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hAnsi="仿宋" w:eastAsia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hAnsi="仿宋" w:eastAsia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hAnsi="仿宋" w:eastAsia="仿宋" w:cs="仿宋"/>
          <w:bCs/>
          <w:color w:val="000000"/>
          <w:kern w:val="0"/>
          <w:sz w:val="31"/>
        </w:rPr>
        <w:t>详见表</w:t>
      </w:r>
      <w:r>
        <w:rPr>
          <w:rFonts w:ascii="仿宋" w:hAnsi="仿宋" w:eastAsia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31"/>
        </w:rPr>
        <w:t>4-5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所</w:t>
      </w:r>
      <w:r>
        <w:rPr>
          <w:rFonts w:ascii="仿宋" w:hAnsi="仿宋" w:eastAsia="仿宋" w:cs="仿宋"/>
          <w:bCs/>
          <w:color w:val="000000"/>
          <w:spacing w:val="-6"/>
          <w:w w:val="96"/>
          <w:kern w:val="0"/>
          <w:sz w:val="31"/>
        </w:rPr>
        <w:t>示</w:t>
      </w:r>
      <w:r>
        <w:rPr>
          <w:rFonts w:ascii="仿宋" w:hAnsi="仿宋" w:eastAsia="仿宋" w:cs="仿宋"/>
          <w:bCs/>
          <w:color w:val="000000"/>
          <w:spacing w:val="-8"/>
          <w:w w:val="103"/>
          <w:kern w:val="0"/>
          <w:sz w:val="31"/>
        </w:rPr>
        <w:t>：</w:t>
      </w:r>
    </w:p>
    <w:p>
      <w:pPr>
        <w:autoSpaceDE w:val="0"/>
        <w:autoSpaceDN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hAnsi="仿宋_GB2312" w:eastAsia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3"/>
        </w:rPr>
        <w:t>4-5</w:t>
      </w:r>
      <w:r>
        <w:rPr>
          <w:rFonts w:ascii="Times New Roman" w:hAnsi="Times New Roman" w:eastAsia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效益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hAnsi="仿宋_GB2312" w:eastAsia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hAnsi="仿宋_GB2312" w:eastAsia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hAnsi="仿宋_GB2312" w:eastAsia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w w:val="95"/>
                <w:kern w:val="0"/>
                <w:sz w:val="22"/>
                <w:lang w:eastAsia="zh-CN"/>
              </w:rPr>
              <w:t>固城</w:t>
            </w:r>
            <w:r>
              <w:rPr>
                <w:rFonts w:hint="eastAsia" w:ascii="宋体" w:hAnsi="宋体" w:eastAsia="宋体" w:cs="宋体"/>
                <w:bCs/>
                <w:color w:val="000000"/>
                <w:w w:val="95"/>
                <w:kern w:val="0"/>
                <w:sz w:val="22"/>
              </w:rPr>
              <w:t>镇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育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宿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环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境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改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善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持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续影响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制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健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全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质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E3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对象满意度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E301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师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>
        <w:trPr>
          <w:trHeight w:val="330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>
      <w:pPr>
        <w:spacing w:line="14" w:lineRule="exact"/>
        <w:jc w:val="center"/>
        <w:sectPr>
          <w:type w:val="continuous"/>
          <w:pgSz w:w="11900" w:h="16840"/>
          <w:pgMar w:top="1407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五、主要成绩及经验做法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（一）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ab/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多部门联动，确保工程进度，扎实推进项目建设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合水县肖咀乡中心小学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教育项目建设工作领导小组，在统筹项目建设中，针对每个项目都明确了工程时间节点，实行挂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 图作战，并实行交叉施工、同步施工、加班施工。同时多次召开项目建设工作会，协调解决项目建设中存在的困难和 问题，实行月报制度，确保了项目建设顺利实施。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（二）完善项目实施方案，加强政策约束和指导。</w:t>
      </w:r>
    </w:p>
    <w:p>
      <w:pPr>
        <w:autoSpaceDE w:val="0"/>
        <w:autoSpaceDN w:val="0"/>
        <w:spacing w:line="536" w:lineRule="exact"/>
        <w:ind w:right="101" w:firstLine="654" w:firstLineChars="200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制定出台项目总体实施方案，明确项目基本情况、实施期限及进度计划、项目建设可行性与必要性、建设内容及标准、投资概算与资金来源、实施地点、责任主体及分工、预期目标、组织保障等相关内容，为项目规划实施提供必要的约束指导，校舍环境明显改善，教师满意度水平相对较高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。</w:t>
      </w:r>
    </w:p>
    <w:p>
      <w:pPr>
        <w:autoSpaceDE w:val="0"/>
        <w:autoSpaceDN w:val="0"/>
        <w:spacing w:line="536" w:lineRule="exact"/>
        <w:ind w:right="101" w:firstLine="654" w:firstLineChars="200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（三）增加项目建材储备，提高建材物资采购计划准确性。 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一方面，建议施工单位在施工现场做好防尘措施，防止跑灰、溢 灰，造成环境污染，及时调整更换建材材料，使用低碳环保材料， 如用硅藻泥替代河沙材料等。另一方面在条件许可时要求建筑工地要储备适量的原材料，在采买过程中，必须及时了解建材物资 的实际价格，并分析其未来发展趋势，确定最优订货时间，减少因建材价格的变化带来的负面影响，有效的节约采购成本。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 xml:space="preserve">（四）规范项目管理程序，严格把握项目流程。一方面建议 施工单位认真做好工程设计与规划工作，科学组织、合理安排项 目施工进度计划，涉及到校舍改造建设工作，可采取各分项工程 交叉施工、立体化作业等形式，提高施工效率。另一方面，建议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  <w:lang w:eastAsia="zh-CN"/>
        </w:rPr>
        <w:t>合水县肖咀乡中心小学</w:t>
      </w: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实施项目建设督查制和月进度通报制，同时项目学 校安排专人深入工地对项目推进情况进行跟踪检查，现场解决施 工中存在的问题，确保年度校舍维修改造项目按期竣工并投入使 用。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六、存在问题及原因分析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七、有关建议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八、其他需要说明的问题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hAnsi="仿宋" w:eastAsia="仿宋" w:cs="仿宋"/>
          <w:bCs/>
          <w:color w:val="000000"/>
          <w:spacing w:val="18"/>
          <w:w w:val="94"/>
          <w:kern w:val="0"/>
          <w:sz w:val="31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31"/>
        </w:rPr>
        <w:sectPr>
          <w:type w:val="continuous"/>
          <w:pgSz w:w="11900" w:h="16840"/>
          <w:pgMar w:top="1426" w:right="1214" w:bottom="661" w:left="1472" w:header="851" w:footer="661" w:gutter="0"/>
          <w:cols w:space="720" w:num="1"/>
        </w:sectPr>
      </w:pPr>
    </w:p>
    <w:p>
      <w:pPr>
        <w:spacing w:line="14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60805" name="任意多边形: 形状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2" o:spid="_x0000_s1026" o:spt="100" style="position:absolute;left:0pt;margin-left:0pt;margin-top:0pt;height:50pt;width:50pt;visibility:hidden;z-index:251678720;mso-width-relative:page;mso-height-relative:page;" fillcolor="#FFFFFF" filled="t" stroked="t" coordsize="18800,1500" o:gfxdata="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CMRvDw0QAAAAUBAAAPAAAAAAAAAAEAIAAAACIAAABkcnMvZG93bnJldi54&#10;bWxQSwECFAAUAAAACACHTuJAIeomMlcDAABPCAAADgAAAAAAAAABACAAAAAgAQAAZHJzL2Uyb0Rv&#10;Yy54bWxQSwUGAAAAAAYABgBZAQAA6QYAAAAA&#10;" path="m0,0l0,1500,18800,1500,188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885248" name="任意多边形: 形状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0" o:spid="_x0000_s1026" o:spt="100" style="position:absolute;left:0pt;margin-left:0pt;margin-top:0pt;height:50pt;width:50pt;visibility:hidden;z-index:251679744;mso-width-relative:page;mso-height-relative:page;" fillcolor="#FFFFFF" filled="t" stroked="t" coordsize="7630,1500" o:gfxdata="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o8l0RdIAAAAFAQAADwAAAAAAAAABACAAAAAiAAAAZHJzL2Rvd25yZXYueG1sUEsB&#10;AhQAFAAAAAgAh07iQFBMwHJRAwAARQgAAA4AAAAAAAAAAQAgAAAAIQEAAGRycy9lMm9Eb2MueG1s&#10;UEsFBgAAAAAGAAYAWQEAAOQGAAAAAA==&#10;" path="m0,0l0,1500,7625,1500,7625,0,0,0xe">
                <v:path o:connectlocs="0,0;0,635000;634583,635000;6345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049396" name="任意多边形: 形状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8" o:spid="_x0000_s1026" o:spt="100" style="position:absolute;left:0pt;margin-left:0pt;margin-top:0pt;height:50pt;width:50pt;visibility:hidden;z-index:251680768;mso-width-relative:page;mso-height-relative:page;" fillcolor="#FFFFFF" filled="t" stroked="t" coordsize="6775,1500" o:gfxdata="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Dd30szwAAAAUBAAAPAAAAAAAAAAEAIAAAACIAAABkcnMvZG93bnJldi54bWxQ&#10;SwECFAAUAAAACACHTuJAmU6A2lYDAABFCAAADgAAAAAAAAABACAAAAAeAQAAZHJzL2Uyb0RvYy54&#10;bWxQSwUGAAAAAAYABgBZAQAA5gYAAAAA&#10;" path="m0,0l0,1500,6775,1500,677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95227" name="任意多边形: 形状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6" o:spid="_x0000_s1026" o:spt="100" style="position:absolute;left:0pt;margin-left:0pt;margin-top:0pt;height:50pt;width:50pt;visibility:hidden;z-index:251681792;mso-width-relative:page;mso-height-relative:page;" fillcolor="#FFFFFF" filled="t" stroked="t" coordsize="8820,1500" o:gfxdata="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DVLJ00AAAAAUBAAAPAAAAAAAAAAEAIAAAACIAAABkcnMvZG93bnJldi54bWxQ&#10;SwECFAAUAAAACACHTuJABGae6FUDAABFCAAADgAAAAAAAAABACAAAAAfAQAAZHJzL2Uyb0RvYy54&#10;bWxQSwUGAAAAAAYABgBZAQAA5gYAAAAA&#10;" path="m0,0l0,1500,8820,1500,8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sectPr>
      <w:type w:val="continuous"/>
      <w:pgSz w:w="11900" w:h="16840"/>
      <w:pgMar w:top="1407" w:right="1056" w:bottom="661" w:left="1365" w:header="851" w:footer="6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9BA1B"/>
    <w:multiLevelType w:val="singleLevel"/>
    <w:tmpl w:val="1059BA1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ODlhNDIzNzBmODU2NGVmNWVhOTNiZGU0NTg2NjYifQ=="/>
  </w:docVars>
  <w:rsids>
    <w:rsidRoot w:val="00756317"/>
    <w:rsid w:val="00020DD6"/>
    <w:rsid w:val="00067C4A"/>
    <w:rsid w:val="00083581"/>
    <w:rsid w:val="000C2103"/>
    <w:rsid w:val="000D7EAB"/>
    <w:rsid w:val="00115136"/>
    <w:rsid w:val="00123BE6"/>
    <w:rsid w:val="001F5002"/>
    <w:rsid w:val="00222812"/>
    <w:rsid w:val="00226630"/>
    <w:rsid w:val="0025430C"/>
    <w:rsid w:val="00287708"/>
    <w:rsid w:val="0031396B"/>
    <w:rsid w:val="00351920"/>
    <w:rsid w:val="003778D3"/>
    <w:rsid w:val="003E73B1"/>
    <w:rsid w:val="004710EF"/>
    <w:rsid w:val="00486F5C"/>
    <w:rsid w:val="00512D3F"/>
    <w:rsid w:val="00561645"/>
    <w:rsid w:val="00582BD7"/>
    <w:rsid w:val="00603645"/>
    <w:rsid w:val="00654C54"/>
    <w:rsid w:val="00692517"/>
    <w:rsid w:val="006D07EF"/>
    <w:rsid w:val="006E3A63"/>
    <w:rsid w:val="006F56A5"/>
    <w:rsid w:val="00756317"/>
    <w:rsid w:val="00915FC1"/>
    <w:rsid w:val="009675A2"/>
    <w:rsid w:val="00994F7D"/>
    <w:rsid w:val="009E3CA1"/>
    <w:rsid w:val="009F23D2"/>
    <w:rsid w:val="009F56DA"/>
    <w:rsid w:val="00A47109"/>
    <w:rsid w:val="00A72CDD"/>
    <w:rsid w:val="00A90DA2"/>
    <w:rsid w:val="00A97014"/>
    <w:rsid w:val="00B1435B"/>
    <w:rsid w:val="00B82A48"/>
    <w:rsid w:val="00BF450A"/>
    <w:rsid w:val="00C01B41"/>
    <w:rsid w:val="00C445D7"/>
    <w:rsid w:val="00C8020A"/>
    <w:rsid w:val="00CB522A"/>
    <w:rsid w:val="00D16084"/>
    <w:rsid w:val="00D333C2"/>
    <w:rsid w:val="00D47B36"/>
    <w:rsid w:val="00E47B9E"/>
    <w:rsid w:val="00EA249C"/>
    <w:rsid w:val="00F2364E"/>
    <w:rsid w:val="00F3024B"/>
    <w:rsid w:val="00FD5481"/>
    <w:rsid w:val="1E253DA2"/>
    <w:rsid w:val="212D7993"/>
    <w:rsid w:val="23DC7E55"/>
    <w:rsid w:val="2891180B"/>
    <w:rsid w:val="43BC2BB8"/>
    <w:rsid w:val="4785189E"/>
    <w:rsid w:val="5B6F3900"/>
    <w:rsid w:val="5F766FD9"/>
    <w:rsid w:val="79845D1B"/>
    <w:rsid w:val="7E210BBA"/>
    <w:rsid w:val="7F2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  <w14:ligatures w14:val="standardContextual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  <w14:ligatures w14:val="standardContextual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font2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6"/>
    <w:uiPriority w:val="0"/>
    <w:rPr>
      <w:rFonts w:hint="default" w:ascii="等线" w:hAnsi="等线" w:eastAsia="等线" w:cs="等线"/>
      <w:color w:val="000000"/>
      <w:sz w:val="21"/>
      <w:szCs w:val="21"/>
      <w:u w:val="none"/>
    </w:rPr>
  </w:style>
  <w:style w:type="character" w:customStyle="1" w:styleId="15">
    <w:name w:val="font11"/>
    <w:basedOn w:val="6"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6149</Words>
  <Characters>6767</Characters>
  <Lines>61</Lines>
  <Paragraphs>17</Paragraphs>
  <TotalTime>0</TotalTime>
  <ScaleCrop>false</ScaleCrop>
  <LinksUpToDate>false</LinksUpToDate>
  <CharactersWithSpaces>7082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2023-06-23T08:57:00Z</dcterms:created>
  <dc:creator>Administrator</dc:creator>
  <cp:lastModifiedBy>﹌晴天</cp:lastModifiedBy>
  <dcterms:modified xsi:type="dcterms:W3CDTF">2023-06-24T07:46:37Z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F32E99541C964F69982DB6980962E76B_13</vt:lpwstr>
  </property>
</Properties>
</file>