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8520D">
      <w:pPr>
        <w:spacing w:before="85" w:line="492" w:lineRule="exact"/>
        <w:jc w:val="center"/>
        <w:outlineLvl w:val="0"/>
        <w:rPr>
          <w:rFonts w:hint="eastAsia" w:asciiTheme="minorEastAsia" w:hAnsiTheme="minorEastAsia" w:eastAsiaTheme="minorEastAsia" w:cstheme="minorEastAsia"/>
          <w:b/>
          <w:bCs/>
          <w:spacing w:val="0"/>
          <w:position w:val="2"/>
          <w:sz w:val="36"/>
          <w:szCs w:val="36"/>
        </w:rPr>
      </w:pPr>
      <w:r>
        <w:rPr>
          <w:rFonts w:hint="eastAsia" w:asciiTheme="minorEastAsia" w:hAnsiTheme="minorEastAsia" w:eastAsiaTheme="minorEastAsia" w:cstheme="minorEastAsia"/>
          <w:b/>
          <w:bCs/>
          <w:spacing w:val="0"/>
          <w:position w:val="2"/>
          <w:sz w:val="36"/>
          <w:szCs w:val="36"/>
          <w:lang w:eastAsia="zh-CN"/>
        </w:rPr>
        <w:t>合水县交通运输局</w:t>
      </w:r>
      <w:r>
        <w:rPr>
          <w:rFonts w:hint="eastAsia" w:asciiTheme="minorEastAsia" w:hAnsiTheme="minorEastAsia" w:eastAsiaTheme="minorEastAsia" w:cstheme="minorEastAsia"/>
          <w:b/>
          <w:bCs/>
          <w:spacing w:val="0"/>
          <w:position w:val="2"/>
          <w:sz w:val="36"/>
          <w:szCs w:val="36"/>
        </w:rPr>
        <w:t>部门整体支出</w:t>
      </w:r>
    </w:p>
    <w:p w14:paraId="688B9A51">
      <w:pPr>
        <w:spacing w:before="85" w:line="492" w:lineRule="exact"/>
        <w:jc w:val="center"/>
        <w:outlineLvl w:val="0"/>
        <w:rPr>
          <w:rFonts w:hint="eastAsia" w:asciiTheme="minorEastAsia" w:hAnsiTheme="minorEastAsia" w:eastAsiaTheme="minorEastAsia" w:cstheme="minorEastAsia"/>
          <w:spacing w:val="0"/>
          <w:sz w:val="36"/>
          <w:szCs w:val="36"/>
        </w:rPr>
      </w:pPr>
      <w:r>
        <w:rPr>
          <w:rFonts w:hint="eastAsia" w:asciiTheme="minorEastAsia" w:hAnsiTheme="minorEastAsia" w:eastAsiaTheme="minorEastAsia" w:cstheme="minorEastAsia"/>
          <w:b/>
          <w:bCs/>
          <w:spacing w:val="0"/>
          <w:position w:val="2"/>
          <w:sz w:val="36"/>
          <w:szCs w:val="36"/>
        </w:rPr>
        <w:t>绩效评价报告</w:t>
      </w:r>
    </w:p>
    <w:p w14:paraId="2877EE77">
      <w:pPr>
        <w:spacing w:line="55" w:lineRule="exact"/>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807"/>
        <w:gridCol w:w="1551"/>
        <w:gridCol w:w="1848"/>
        <w:gridCol w:w="484"/>
        <w:gridCol w:w="2137"/>
      </w:tblGrid>
      <w:tr w14:paraId="23D57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8529" w:type="dxa"/>
            <w:gridSpan w:val="6"/>
            <w:tcBorders>
              <w:left w:val="nil"/>
              <w:bottom w:val="nil"/>
              <w:right w:val="nil"/>
            </w:tcBorders>
            <w:vAlign w:val="center"/>
          </w:tcPr>
          <w:p w14:paraId="6E4CB95B">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一、项目基本情况</w:t>
            </w:r>
          </w:p>
        </w:tc>
      </w:tr>
      <w:tr w14:paraId="5CD06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02" w:type="dxa"/>
            <w:vMerge w:val="restart"/>
            <w:tcBorders>
              <w:left w:val="nil"/>
              <w:bottom w:val="nil"/>
            </w:tcBorders>
            <w:textDirection w:val="tbRlV"/>
            <w:vAlign w:val="top"/>
          </w:tcPr>
          <w:p w14:paraId="75D206E8">
            <w:pPr>
              <w:pStyle w:val="10"/>
              <w:spacing w:before="229" w:line="209" w:lineRule="auto"/>
              <w:ind w:left="552"/>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基</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本</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情</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况</w:t>
            </w:r>
          </w:p>
        </w:tc>
        <w:tc>
          <w:tcPr>
            <w:tcW w:w="1807" w:type="dxa"/>
            <w:vAlign w:val="top"/>
          </w:tcPr>
          <w:p w14:paraId="72555EE4">
            <w:pPr>
              <w:pStyle w:val="10"/>
              <w:spacing w:before="201" w:line="221" w:lineRule="auto"/>
              <w:ind w:left="431"/>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项目名称</w:t>
            </w:r>
          </w:p>
        </w:tc>
        <w:tc>
          <w:tcPr>
            <w:tcW w:w="6020" w:type="dxa"/>
            <w:gridSpan w:val="4"/>
            <w:tcBorders>
              <w:right w:val="nil"/>
            </w:tcBorders>
            <w:vAlign w:val="center"/>
          </w:tcPr>
          <w:p w14:paraId="74F7AC73">
            <w:pPr>
              <w:pStyle w:val="10"/>
              <w:keepNext w:val="0"/>
              <w:keepLines w:val="0"/>
              <w:pageBreakBefore w:val="0"/>
              <w:widowControl w:val="0"/>
              <w:kinsoku/>
              <w:wordWrap/>
              <w:overflowPunct w:val="0"/>
              <w:topLinePunct/>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pacing w:val="0"/>
                <w:szCs w:val="24"/>
              </w:rPr>
            </w:pPr>
            <w:r>
              <w:rPr>
                <w:rFonts w:hint="eastAsia"/>
                <w:lang w:eastAsia="zh-CN"/>
              </w:rPr>
              <w:t>合水县交通运输局</w:t>
            </w:r>
            <w:r>
              <w:rPr>
                <w:rFonts w:hint="eastAsia"/>
              </w:rPr>
              <w:t>部门整体支出绩效评价</w:t>
            </w:r>
          </w:p>
        </w:tc>
      </w:tr>
      <w:tr w14:paraId="649E7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02" w:type="dxa"/>
            <w:vMerge w:val="continue"/>
            <w:tcBorders>
              <w:top w:val="nil"/>
              <w:left w:val="nil"/>
              <w:bottom w:val="nil"/>
            </w:tcBorders>
            <w:textDirection w:val="tbRlV"/>
            <w:vAlign w:val="top"/>
          </w:tcPr>
          <w:p w14:paraId="6F7B67CA">
            <w:pPr>
              <w:rPr>
                <w:rFonts w:hint="eastAsia" w:asciiTheme="minorEastAsia" w:hAnsiTheme="minorEastAsia" w:eastAsiaTheme="minorEastAsia" w:cstheme="minorEastAsia"/>
                <w:spacing w:val="0"/>
                <w:sz w:val="24"/>
                <w:szCs w:val="24"/>
              </w:rPr>
            </w:pPr>
          </w:p>
        </w:tc>
        <w:tc>
          <w:tcPr>
            <w:tcW w:w="1807" w:type="dxa"/>
            <w:vAlign w:val="top"/>
          </w:tcPr>
          <w:p w14:paraId="2EA19E04">
            <w:pPr>
              <w:pStyle w:val="10"/>
              <w:spacing w:before="198" w:line="219" w:lineRule="auto"/>
              <w:ind w:left="426"/>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评价年度</w:t>
            </w:r>
          </w:p>
        </w:tc>
        <w:tc>
          <w:tcPr>
            <w:tcW w:w="1551" w:type="dxa"/>
            <w:vAlign w:val="top"/>
          </w:tcPr>
          <w:p w14:paraId="0329762F">
            <w:pPr>
              <w:pStyle w:val="10"/>
              <w:spacing w:before="199" w:line="220"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202</w:t>
            </w:r>
            <w:r>
              <w:rPr>
                <w:rFonts w:hint="eastAsia" w:asciiTheme="minorEastAsia" w:hAnsiTheme="minorEastAsia" w:eastAsiaTheme="minorEastAsia" w:cstheme="minorEastAsia"/>
                <w:spacing w:val="0"/>
                <w:sz w:val="24"/>
                <w:szCs w:val="24"/>
                <w:lang w:val="en-US" w:eastAsia="zh-CN"/>
              </w:rPr>
              <w:t>4</w:t>
            </w:r>
            <w:r>
              <w:rPr>
                <w:rFonts w:hint="eastAsia" w:asciiTheme="minorEastAsia" w:hAnsiTheme="minorEastAsia" w:eastAsiaTheme="minorEastAsia" w:cstheme="minorEastAsia"/>
                <w:spacing w:val="0"/>
                <w:sz w:val="24"/>
                <w:szCs w:val="24"/>
              </w:rPr>
              <w:t>年度</w:t>
            </w:r>
          </w:p>
        </w:tc>
        <w:tc>
          <w:tcPr>
            <w:tcW w:w="1848" w:type="dxa"/>
            <w:vAlign w:val="top"/>
          </w:tcPr>
          <w:p w14:paraId="4C578508">
            <w:pPr>
              <w:pStyle w:val="10"/>
              <w:spacing w:before="19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评价类型</w:t>
            </w:r>
          </w:p>
        </w:tc>
        <w:tc>
          <w:tcPr>
            <w:tcW w:w="2621" w:type="dxa"/>
            <w:gridSpan w:val="2"/>
            <w:tcBorders>
              <w:right w:val="nil"/>
            </w:tcBorders>
            <w:vAlign w:val="top"/>
          </w:tcPr>
          <w:p w14:paraId="224F3882">
            <w:pPr>
              <w:pStyle w:val="10"/>
              <w:spacing w:before="19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财政</w:t>
            </w:r>
            <w:r>
              <w:rPr>
                <w:rFonts w:hint="eastAsia" w:asciiTheme="minorEastAsia" w:hAnsiTheme="minorEastAsia" w:eastAsiaTheme="minorEastAsia" w:cstheme="minorEastAsia"/>
                <w:spacing w:val="0"/>
                <w:sz w:val="24"/>
                <w:szCs w:val="24"/>
              </w:rPr>
              <w:t>评价</w:t>
            </w:r>
          </w:p>
        </w:tc>
      </w:tr>
      <w:tr w14:paraId="3C413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02" w:type="dxa"/>
            <w:vMerge w:val="continue"/>
            <w:tcBorders>
              <w:top w:val="nil"/>
              <w:left w:val="nil"/>
              <w:bottom w:val="nil"/>
            </w:tcBorders>
            <w:textDirection w:val="tbRlV"/>
            <w:vAlign w:val="top"/>
          </w:tcPr>
          <w:p w14:paraId="39E1F17B">
            <w:pPr>
              <w:rPr>
                <w:rFonts w:hint="eastAsia" w:asciiTheme="minorEastAsia" w:hAnsiTheme="minorEastAsia" w:eastAsiaTheme="minorEastAsia" w:cstheme="minorEastAsia"/>
                <w:spacing w:val="0"/>
                <w:sz w:val="24"/>
                <w:szCs w:val="24"/>
              </w:rPr>
            </w:pPr>
          </w:p>
        </w:tc>
        <w:tc>
          <w:tcPr>
            <w:tcW w:w="1807" w:type="dxa"/>
            <w:vAlign w:val="top"/>
          </w:tcPr>
          <w:p w14:paraId="64C60D4E">
            <w:pPr>
              <w:pStyle w:val="10"/>
              <w:spacing w:before="285" w:line="219" w:lineRule="auto"/>
              <w:ind w:left="186"/>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委托评价单位</w:t>
            </w:r>
          </w:p>
        </w:tc>
        <w:tc>
          <w:tcPr>
            <w:tcW w:w="1551" w:type="dxa"/>
            <w:vAlign w:val="top"/>
          </w:tcPr>
          <w:p w14:paraId="5290E408">
            <w:pPr>
              <w:pStyle w:val="10"/>
              <w:spacing w:before="286"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合水</w:t>
            </w:r>
            <w:r>
              <w:rPr>
                <w:rFonts w:hint="eastAsia" w:asciiTheme="minorEastAsia" w:hAnsiTheme="minorEastAsia" w:eastAsiaTheme="minorEastAsia" w:cstheme="minorEastAsia"/>
                <w:spacing w:val="0"/>
                <w:sz w:val="24"/>
                <w:szCs w:val="24"/>
              </w:rPr>
              <w:t>县财政局</w:t>
            </w:r>
          </w:p>
        </w:tc>
        <w:tc>
          <w:tcPr>
            <w:tcW w:w="1848" w:type="dxa"/>
            <w:vAlign w:val="top"/>
          </w:tcPr>
          <w:p w14:paraId="6F2F0719">
            <w:pPr>
              <w:pStyle w:val="10"/>
              <w:spacing w:before="285"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评价机构名称</w:t>
            </w:r>
          </w:p>
        </w:tc>
        <w:tc>
          <w:tcPr>
            <w:tcW w:w="2621" w:type="dxa"/>
            <w:gridSpan w:val="2"/>
            <w:tcBorders>
              <w:right w:val="nil"/>
            </w:tcBorders>
            <w:vAlign w:val="top"/>
          </w:tcPr>
          <w:p w14:paraId="12367D41">
            <w:pPr>
              <w:pStyle w:val="10"/>
              <w:spacing w:before="96" w:line="229" w:lineRule="auto"/>
              <w:ind w:right="292"/>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甘肃正成鸿诺会计师事务所（普通合伙）</w:t>
            </w:r>
          </w:p>
        </w:tc>
      </w:tr>
      <w:tr w14:paraId="6499B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02" w:type="dxa"/>
            <w:vMerge w:val="continue"/>
            <w:tcBorders>
              <w:top w:val="nil"/>
              <w:left w:val="nil"/>
            </w:tcBorders>
            <w:textDirection w:val="tbRlV"/>
            <w:vAlign w:val="top"/>
          </w:tcPr>
          <w:p w14:paraId="287D7E1E">
            <w:pPr>
              <w:rPr>
                <w:rFonts w:hint="eastAsia" w:asciiTheme="minorEastAsia" w:hAnsiTheme="minorEastAsia" w:eastAsiaTheme="minorEastAsia" w:cstheme="minorEastAsia"/>
                <w:spacing w:val="0"/>
                <w:sz w:val="24"/>
                <w:szCs w:val="24"/>
              </w:rPr>
            </w:pPr>
          </w:p>
        </w:tc>
        <w:tc>
          <w:tcPr>
            <w:tcW w:w="1807" w:type="dxa"/>
            <w:vAlign w:val="top"/>
          </w:tcPr>
          <w:p w14:paraId="12295708">
            <w:pPr>
              <w:pStyle w:val="10"/>
              <w:spacing w:before="197" w:line="219" w:lineRule="auto"/>
              <w:ind w:left="186"/>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评价对象名称</w:t>
            </w:r>
          </w:p>
        </w:tc>
        <w:tc>
          <w:tcPr>
            <w:tcW w:w="6020" w:type="dxa"/>
            <w:gridSpan w:val="4"/>
            <w:tcBorders>
              <w:right w:val="nil"/>
            </w:tcBorders>
            <w:vAlign w:val="center"/>
          </w:tcPr>
          <w:p w14:paraId="01CA1CD3">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eastAsia="zh-CN"/>
              </w:rPr>
              <w:t>合水县交通运输局</w:t>
            </w:r>
          </w:p>
        </w:tc>
      </w:tr>
      <w:tr w14:paraId="4DBF5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702" w:type="dxa"/>
            <w:tcBorders>
              <w:left w:val="nil"/>
            </w:tcBorders>
            <w:textDirection w:val="tbRlV"/>
            <w:vAlign w:val="top"/>
          </w:tcPr>
          <w:p w14:paraId="3218D0BA">
            <w:pPr>
              <w:pStyle w:val="10"/>
              <w:spacing w:before="229" w:line="202" w:lineRule="auto"/>
              <w:ind w:left="204"/>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实</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施</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position w:val="1"/>
                <w:sz w:val="24"/>
                <w:szCs w:val="24"/>
              </w:rPr>
              <w:t>目</w:t>
            </w:r>
            <w:r>
              <w:rPr>
                <w:rFonts w:hint="eastAsia" w:asciiTheme="minorEastAsia" w:hAnsiTheme="minorEastAsia" w:eastAsiaTheme="minorEastAsia" w:cstheme="minorEastAsia"/>
                <w:spacing w:val="0"/>
                <w:position w:val="1"/>
                <w:sz w:val="24"/>
                <w:szCs w:val="24"/>
              </w:rPr>
              <w:t xml:space="preserve"> </w:t>
            </w:r>
            <w:r>
              <w:rPr>
                <w:rFonts w:hint="eastAsia" w:asciiTheme="minorEastAsia" w:hAnsiTheme="minorEastAsia" w:eastAsiaTheme="minorEastAsia" w:cstheme="minorEastAsia"/>
                <w:b/>
                <w:bCs/>
                <w:spacing w:val="0"/>
                <w:sz w:val="24"/>
                <w:szCs w:val="24"/>
              </w:rPr>
              <w:t>的</w:t>
            </w:r>
          </w:p>
        </w:tc>
        <w:tc>
          <w:tcPr>
            <w:tcW w:w="7827" w:type="dxa"/>
            <w:gridSpan w:val="5"/>
            <w:tcBorders>
              <w:right w:val="nil"/>
            </w:tcBorders>
            <w:vAlign w:val="top"/>
          </w:tcPr>
          <w:p w14:paraId="44CDA8F0">
            <w:pPr>
              <w:pStyle w:val="10"/>
              <w:keepNext w:val="0"/>
              <w:keepLines w:val="0"/>
              <w:pageBreakBefore w:val="0"/>
              <w:widowControl w:val="0"/>
              <w:kinsoku/>
              <w:wordWrap/>
              <w:overflowPunct w:val="0"/>
              <w:topLinePunct/>
              <w:autoSpaceDE/>
              <w:autoSpaceDN/>
              <w:bidi w:val="0"/>
              <w:adjustRightInd w:val="0"/>
              <w:snapToGrid w:val="0"/>
              <w:spacing w:line="400" w:lineRule="exact"/>
              <w:ind w:left="42" w:leftChars="20" w:firstLine="480" w:firstLineChars="200"/>
              <w:textAlignment w:val="auto"/>
              <w:rPr>
                <w:rFonts w:hint="eastAsia"/>
              </w:rPr>
            </w:pPr>
            <w:r>
              <w:rPr>
                <w:rFonts w:hint="eastAsia"/>
              </w:rPr>
              <w:t>为强化部门支出责任，提升部门履职成效，提高财政资金使用效益，对</w:t>
            </w:r>
            <w:r>
              <w:rPr>
                <w:rFonts w:hint="eastAsia"/>
                <w:lang w:eastAsia="zh-CN"/>
              </w:rPr>
              <w:t>合水县交通运输局</w:t>
            </w:r>
            <w:r>
              <w:rPr>
                <w:rFonts w:hint="eastAsia"/>
                <w:lang w:val="en-US" w:eastAsia="zh-CN"/>
              </w:rPr>
              <w:t>2024</w:t>
            </w:r>
            <w:r>
              <w:rPr>
                <w:rFonts w:hint="eastAsia"/>
              </w:rPr>
              <w:t>年度部门整体支出开展绩效评价，评价工作以预算资金管理为主线，从部门规划、运行成本、管理效率、履职效能、社会效应、可持续发展能力和服务对象满意度等方面,衡量部门整体及核心业务实施效果,推动部门提高整体绩效水平。</w:t>
            </w:r>
          </w:p>
        </w:tc>
      </w:tr>
      <w:tr w14:paraId="0883A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02" w:type="dxa"/>
            <w:vMerge w:val="restart"/>
            <w:tcBorders>
              <w:left w:val="nil"/>
              <w:bottom w:val="nil"/>
            </w:tcBorders>
            <w:textDirection w:val="tbLrV"/>
            <w:vAlign w:val="top"/>
          </w:tcPr>
          <w:p w14:paraId="1ABA98AF">
            <w:pPr>
              <w:pStyle w:val="10"/>
              <w:spacing w:before="229" w:line="202" w:lineRule="auto"/>
              <w:ind w:right="113"/>
              <w:jc w:val="center"/>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b/>
                <w:bCs/>
                <w:spacing w:val="0"/>
                <w:sz w:val="24"/>
                <w:szCs w:val="24"/>
                <w:highlight w:val="none"/>
                <w:lang w:val="en-US" w:eastAsia="zh-CN"/>
              </w:rPr>
              <w:t>资 金 情 况（万元）</w:t>
            </w:r>
          </w:p>
        </w:tc>
        <w:tc>
          <w:tcPr>
            <w:tcW w:w="1807" w:type="dxa"/>
            <w:vAlign w:val="top"/>
          </w:tcPr>
          <w:p w14:paraId="41F20640">
            <w:pPr>
              <w:pStyle w:val="10"/>
              <w:spacing w:before="200" w:line="220" w:lineRule="auto"/>
              <w:ind w:left="189"/>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预算安排资金</w:t>
            </w:r>
          </w:p>
        </w:tc>
        <w:tc>
          <w:tcPr>
            <w:tcW w:w="1551" w:type="dxa"/>
            <w:vAlign w:val="top"/>
          </w:tcPr>
          <w:p w14:paraId="2EE08C3F">
            <w:pPr>
              <w:pStyle w:val="10"/>
              <w:spacing w:before="238" w:line="183" w:lineRule="auto"/>
              <w:jc w:val="center"/>
              <w:rPr>
                <w:rFonts w:hint="eastAsia" w:asciiTheme="minorEastAsia" w:hAnsiTheme="minorEastAsia" w:eastAsiaTheme="minorEastAsia" w:cstheme="minorEastAsia"/>
                <w:spacing w:val="0"/>
                <w:sz w:val="24"/>
                <w:szCs w:val="24"/>
                <w:highlight w:val="none"/>
              </w:rPr>
            </w:pPr>
            <w:r>
              <w:rPr>
                <w:rFonts w:hint="eastAsia" w:ascii="Times New Roman" w:hAnsi="Times New Roman" w:eastAsia="仿宋_GB2312" w:cstheme="minorBidi"/>
                <w:b w:val="0"/>
                <w:bCs w:val="0"/>
                <w:kern w:val="2"/>
                <w:sz w:val="24"/>
                <w:szCs w:val="24"/>
                <w:lang w:val="en-US" w:eastAsia="zh-CN" w:bidi="ar-SA"/>
              </w:rPr>
              <w:t>3,389.68</w:t>
            </w:r>
            <w:r>
              <w:rPr>
                <w:rFonts w:hint="eastAsia" w:asciiTheme="minorEastAsia" w:hAnsiTheme="minorEastAsia" w:eastAsiaTheme="minorEastAsia" w:cstheme="minorEastAsia"/>
                <w:spacing w:val="0"/>
                <w:sz w:val="24"/>
                <w:szCs w:val="24"/>
                <w:lang w:val="en-US" w:eastAsia="zh-CN"/>
              </w:rPr>
              <w:t>万元</w:t>
            </w:r>
          </w:p>
        </w:tc>
        <w:tc>
          <w:tcPr>
            <w:tcW w:w="2332" w:type="dxa"/>
            <w:gridSpan w:val="2"/>
            <w:vAlign w:val="top"/>
          </w:tcPr>
          <w:p w14:paraId="41C16993">
            <w:pPr>
              <w:pStyle w:val="10"/>
              <w:spacing w:before="200" w:line="221" w:lineRule="auto"/>
              <w:ind w:left="247"/>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实际到位资金</w:t>
            </w:r>
          </w:p>
        </w:tc>
        <w:tc>
          <w:tcPr>
            <w:tcW w:w="2137" w:type="dxa"/>
            <w:tcBorders>
              <w:right w:val="nil"/>
            </w:tcBorders>
            <w:vAlign w:val="top"/>
          </w:tcPr>
          <w:p w14:paraId="05DBC0B0">
            <w:pPr>
              <w:pStyle w:val="10"/>
              <w:spacing w:before="239" w:line="183" w:lineRule="auto"/>
              <w:jc w:val="center"/>
              <w:rPr>
                <w:rFonts w:hint="eastAsia"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4,246.68</w:t>
            </w:r>
            <w:r>
              <w:rPr>
                <w:rFonts w:hint="eastAsia" w:asciiTheme="minorEastAsia" w:hAnsiTheme="minorEastAsia" w:eastAsiaTheme="minorEastAsia" w:cstheme="minorEastAsia"/>
                <w:spacing w:val="0"/>
                <w:sz w:val="24"/>
                <w:szCs w:val="24"/>
                <w:lang w:val="en-US" w:eastAsia="zh-CN"/>
              </w:rPr>
              <w:t>万元</w:t>
            </w:r>
          </w:p>
        </w:tc>
      </w:tr>
      <w:tr w14:paraId="47414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02" w:type="dxa"/>
            <w:vMerge w:val="continue"/>
            <w:tcBorders>
              <w:top w:val="nil"/>
              <w:left w:val="nil"/>
              <w:bottom w:val="nil"/>
            </w:tcBorders>
            <w:vAlign w:val="top"/>
          </w:tcPr>
          <w:p w14:paraId="5E280996">
            <w:pPr>
              <w:rPr>
                <w:rFonts w:hint="eastAsia" w:asciiTheme="minorEastAsia" w:hAnsiTheme="minorEastAsia" w:eastAsiaTheme="minorEastAsia" w:cstheme="minorEastAsia"/>
                <w:spacing w:val="0"/>
                <w:sz w:val="24"/>
                <w:szCs w:val="24"/>
                <w:highlight w:val="none"/>
              </w:rPr>
            </w:pPr>
          </w:p>
        </w:tc>
        <w:tc>
          <w:tcPr>
            <w:tcW w:w="1807" w:type="dxa"/>
            <w:vAlign w:val="top"/>
          </w:tcPr>
          <w:p w14:paraId="4D05CF04">
            <w:pPr>
              <w:pStyle w:val="10"/>
              <w:spacing w:before="200" w:line="221" w:lineRule="auto"/>
              <w:ind w:left="116"/>
              <w:jc w:val="right"/>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其中：</w:t>
            </w:r>
            <w:r>
              <w:rPr>
                <w:rFonts w:hint="eastAsia" w:asciiTheme="minorEastAsia" w:hAnsiTheme="minorEastAsia" w:eastAsiaTheme="minorEastAsia" w:cstheme="minorEastAsia"/>
                <w:spacing w:val="0"/>
                <w:sz w:val="24"/>
                <w:szCs w:val="24"/>
                <w:highlight w:val="none"/>
                <w:lang w:eastAsia="zh-CN"/>
              </w:rPr>
              <w:t>省</w:t>
            </w:r>
            <w:r>
              <w:rPr>
                <w:rFonts w:hint="eastAsia" w:asciiTheme="minorEastAsia" w:hAnsiTheme="minorEastAsia" w:eastAsiaTheme="minorEastAsia" w:cstheme="minorEastAsia"/>
                <w:spacing w:val="0"/>
                <w:sz w:val="24"/>
                <w:szCs w:val="24"/>
                <w:highlight w:val="none"/>
              </w:rPr>
              <w:t>级财政</w:t>
            </w:r>
          </w:p>
        </w:tc>
        <w:tc>
          <w:tcPr>
            <w:tcW w:w="1551" w:type="dxa"/>
            <w:vAlign w:val="top"/>
          </w:tcPr>
          <w:p w14:paraId="290B9AA6">
            <w:pPr>
              <w:pStyle w:val="10"/>
              <w:spacing w:before="240" w:line="183" w:lineRule="auto"/>
              <w:jc w:val="center"/>
              <w:rPr>
                <w:rFonts w:hint="eastAsia" w:asciiTheme="minorEastAsia" w:hAnsiTheme="minorEastAsia" w:eastAsiaTheme="minorEastAsia" w:cstheme="minorEastAsia"/>
                <w:spacing w:val="0"/>
                <w:sz w:val="24"/>
                <w:szCs w:val="24"/>
                <w:highlight w:val="none"/>
              </w:rPr>
            </w:pPr>
          </w:p>
        </w:tc>
        <w:tc>
          <w:tcPr>
            <w:tcW w:w="2332" w:type="dxa"/>
            <w:gridSpan w:val="2"/>
            <w:vAlign w:val="top"/>
          </w:tcPr>
          <w:p w14:paraId="66105287">
            <w:pPr>
              <w:pStyle w:val="10"/>
              <w:spacing w:before="200" w:line="221" w:lineRule="auto"/>
              <w:ind w:left="127"/>
              <w:jc w:val="right"/>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其中：</w:t>
            </w:r>
            <w:r>
              <w:rPr>
                <w:rFonts w:hint="eastAsia" w:asciiTheme="minorEastAsia" w:hAnsiTheme="minorEastAsia" w:eastAsiaTheme="minorEastAsia" w:cstheme="minorEastAsia"/>
                <w:spacing w:val="0"/>
                <w:sz w:val="24"/>
                <w:szCs w:val="24"/>
                <w:highlight w:val="none"/>
                <w:lang w:eastAsia="zh-CN"/>
              </w:rPr>
              <w:t>省</w:t>
            </w:r>
            <w:r>
              <w:rPr>
                <w:rFonts w:hint="eastAsia" w:asciiTheme="minorEastAsia" w:hAnsiTheme="minorEastAsia" w:eastAsiaTheme="minorEastAsia" w:cstheme="minorEastAsia"/>
                <w:spacing w:val="0"/>
                <w:sz w:val="24"/>
                <w:szCs w:val="24"/>
                <w:highlight w:val="none"/>
              </w:rPr>
              <w:t>级财政</w:t>
            </w:r>
          </w:p>
        </w:tc>
        <w:tc>
          <w:tcPr>
            <w:tcW w:w="2137" w:type="dxa"/>
            <w:tcBorders>
              <w:right w:val="nil"/>
            </w:tcBorders>
            <w:vAlign w:val="top"/>
          </w:tcPr>
          <w:p w14:paraId="1C1E23BB">
            <w:pPr>
              <w:pStyle w:val="10"/>
              <w:spacing w:before="239" w:line="183" w:lineRule="auto"/>
              <w:jc w:val="center"/>
              <w:rPr>
                <w:rFonts w:hint="eastAsia" w:ascii="Times New Roman" w:hAnsi="Times New Roman" w:eastAsia="仿宋_GB2312" w:cstheme="minorBidi"/>
                <w:b w:val="0"/>
                <w:bCs w:val="0"/>
                <w:kern w:val="2"/>
                <w:sz w:val="24"/>
                <w:szCs w:val="24"/>
                <w:lang w:val="en-US" w:eastAsia="zh-CN" w:bidi="ar-SA"/>
              </w:rPr>
            </w:pPr>
          </w:p>
        </w:tc>
      </w:tr>
      <w:tr w14:paraId="0E60C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02" w:type="dxa"/>
            <w:vMerge w:val="continue"/>
            <w:tcBorders>
              <w:top w:val="nil"/>
              <w:left w:val="nil"/>
              <w:bottom w:val="nil"/>
            </w:tcBorders>
            <w:vAlign w:val="top"/>
          </w:tcPr>
          <w:p w14:paraId="486ED73E">
            <w:pPr>
              <w:rPr>
                <w:rFonts w:hint="eastAsia" w:asciiTheme="minorEastAsia" w:hAnsiTheme="minorEastAsia" w:eastAsiaTheme="minorEastAsia" w:cstheme="minorEastAsia"/>
                <w:spacing w:val="0"/>
                <w:sz w:val="24"/>
                <w:szCs w:val="24"/>
                <w:highlight w:val="none"/>
              </w:rPr>
            </w:pPr>
          </w:p>
        </w:tc>
        <w:tc>
          <w:tcPr>
            <w:tcW w:w="1807" w:type="dxa"/>
            <w:vAlign w:val="top"/>
          </w:tcPr>
          <w:p w14:paraId="3B7E900E">
            <w:pPr>
              <w:pStyle w:val="10"/>
              <w:spacing w:before="202" w:line="220" w:lineRule="auto"/>
              <w:jc w:val="right"/>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rPr>
              <w:t>县级财政</w:t>
            </w:r>
          </w:p>
        </w:tc>
        <w:tc>
          <w:tcPr>
            <w:tcW w:w="1551" w:type="dxa"/>
            <w:vAlign w:val="top"/>
          </w:tcPr>
          <w:p w14:paraId="190C312A">
            <w:pPr>
              <w:pStyle w:val="10"/>
              <w:spacing w:before="240" w:line="183" w:lineRule="auto"/>
              <w:jc w:val="center"/>
              <w:rPr>
                <w:rFonts w:hint="eastAsia" w:asciiTheme="minorEastAsia" w:hAnsiTheme="minorEastAsia" w:eastAsiaTheme="minorEastAsia" w:cstheme="minorEastAsia"/>
                <w:spacing w:val="0"/>
                <w:sz w:val="24"/>
                <w:szCs w:val="24"/>
                <w:highlight w:val="none"/>
              </w:rPr>
            </w:pPr>
            <w:r>
              <w:rPr>
                <w:rFonts w:hint="eastAsia" w:ascii="Times New Roman" w:hAnsi="Times New Roman" w:eastAsia="仿宋_GB2312" w:cstheme="minorBidi"/>
                <w:b w:val="0"/>
                <w:bCs w:val="0"/>
                <w:kern w:val="2"/>
                <w:sz w:val="24"/>
                <w:szCs w:val="24"/>
                <w:lang w:val="en-US" w:eastAsia="zh-CN" w:bidi="ar-SA"/>
              </w:rPr>
              <w:t>3,389.68</w:t>
            </w:r>
            <w:r>
              <w:rPr>
                <w:rFonts w:hint="eastAsia" w:asciiTheme="minorEastAsia" w:hAnsiTheme="minorEastAsia" w:eastAsiaTheme="minorEastAsia" w:cstheme="minorEastAsia"/>
                <w:spacing w:val="0"/>
                <w:sz w:val="24"/>
                <w:szCs w:val="24"/>
                <w:lang w:val="en-US" w:eastAsia="zh-CN"/>
              </w:rPr>
              <w:t>万元</w:t>
            </w:r>
          </w:p>
        </w:tc>
        <w:tc>
          <w:tcPr>
            <w:tcW w:w="2332" w:type="dxa"/>
            <w:gridSpan w:val="2"/>
            <w:vAlign w:val="top"/>
          </w:tcPr>
          <w:p w14:paraId="2DF377AF">
            <w:pPr>
              <w:pStyle w:val="10"/>
              <w:spacing w:before="202" w:line="220" w:lineRule="auto"/>
              <w:jc w:val="right"/>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rPr>
              <w:t>县级财政</w:t>
            </w:r>
          </w:p>
        </w:tc>
        <w:tc>
          <w:tcPr>
            <w:tcW w:w="2137" w:type="dxa"/>
            <w:tcBorders>
              <w:right w:val="nil"/>
            </w:tcBorders>
            <w:vAlign w:val="top"/>
          </w:tcPr>
          <w:p w14:paraId="3710645A">
            <w:pPr>
              <w:pStyle w:val="10"/>
              <w:spacing w:before="239" w:line="183" w:lineRule="auto"/>
              <w:jc w:val="center"/>
              <w:rPr>
                <w:rFonts w:hint="eastAsia"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4,246.68</w:t>
            </w:r>
            <w:r>
              <w:rPr>
                <w:rFonts w:hint="eastAsia" w:asciiTheme="minorEastAsia" w:hAnsiTheme="minorEastAsia" w:eastAsiaTheme="minorEastAsia" w:cstheme="minorEastAsia"/>
                <w:spacing w:val="0"/>
                <w:sz w:val="24"/>
                <w:szCs w:val="24"/>
                <w:lang w:val="en-US" w:eastAsia="zh-CN"/>
              </w:rPr>
              <w:t>万元</w:t>
            </w:r>
          </w:p>
        </w:tc>
      </w:tr>
      <w:tr w14:paraId="4516D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02" w:type="dxa"/>
            <w:vMerge w:val="continue"/>
            <w:tcBorders>
              <w:top w:val="nil"/>
              <w:left w:val="nil"/>
              <w:bottom w:val="nil"/>
            </w:tcBorders>
            <w:vAlign w:val="top"/>
          </w:tcPr>
          <w:p w14:paraId="5239453F">
            <w:pPr>
              <w:rPr>
                <w:rFonts w:hint="eastAsia" w:asciiTheme="minorEastAsia" w:hAnsiTheme="minorEastAsia" w:eastAsiaTheme="minorEastAsia" w:cstheme="minorEastAsia"/>
                <w:spacing w:val="0"/>
                <w:sz w:val="24"/>
                <w:szCs w:val="24"/>
                <w:highlight w:val="none"/>
              </w:rPr>
            </w:pPr>
          </w:p>
        </w:tc>
        <w:tc>
          <w:tcPr>
            <w:tcW w:w="1807" w:type="dxa"/>
            <w:vAlign w:val="top"/>
          </w:tcPr>
          <w:p w14:paraId="6A7167D4">
            <w:pPr>
              <w:pStyle w:val="10"/>
              <w:spacing w:before="200" w:line="221" w:lineRule="auto"/>
              <w:ind w:left="193"/>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实际支出资金</w:t>
            </w:r>
          </w:p>
        </w:tc>
        <w:tc>
          <w:tcPr>
            <w:tcW w:w="1551" w:type="dxa"/>
            <w:vAlign w:val="top"/>
          </w:tcPr>
          <w:p w14:paraId="64F54DE7">
            <w:pPr>
              <w:pStyle w:val="10"/>
              <w:spacing w:before="239" w:line="183" w:lineRule="auto"/>
              <w:jc w:val="center"/>
              <w:rPr>
                <w:rFonts w:hint="eastAsia" w:asciiTheme="minorEastAsia" w:hAnsiTheme="minorEastAsia" w:eastAsiaTheme="minorEastAsia" w:cstheme="minorEastAsia"/>
                <w:spacing w:val="0"/>
                <w:sz w:val="24"/>
                <w:szCs w:val="24"/>
                <w:highlight w:val="none"/>
              </w:rPr>
            </w:pPr>
            <w:r>
              <w:rPr>
                <w:rFonts w:hint="eastAsia" w:ascii="Times New Roman" w:hAnsi="Times New Roman" w:eastAsia="仿宋_GB2312" w:cstheme="minorBidi"/>
                <w:b w:val="0"/>
                <w:bCs w:val="0"/>
                <w:kern w:val="2"/>
                <w:sz w:val="24"/>
                <w:szCs w:val="24"/>
                <w:lang w:val="en-US" w:eastAsia="zh-CN" w:bidi="ar-SA"/>
              </w:rPr>
              <w:t>4,246.68</w:t>
            </w:r>
            <w:r>
              <w:rPr>
                <w:rFonts w:hint="eastAsia" w:asciiTheme="minorEastAsia" w:hAnsiTheme="minorEastAsia" w:eastAsiaTheme="minorEastAsia" w:cstheme="minorEastAsia"/>
                <w:spacing w:val="0"/>
                <w:sz w:val="24"/>
                <w:szCs w:val="24"/>
                <w:lang w:val="en-US" w:eastAsia="zh-CN"/>
              </w:rPr>
              <w:t>万元</w:t>
            </w:r>
          </w:p>
        </w:tc>
        <w:tc>
          <w:tcPr>
            <w:tcW w:w="2332" w:type="dxa"/>
            <w:gridSpan w:val="2"/>
            <w:vAlign w:val="top"/>
          </w:tcPr>
          <w:p w14:paraId="5F8D6931">
            <w:pPr>
              <w:pStyle w:val="10"/>
              <w:spacing w:before="200" w:line="221" w:lineRule="auto"/>
              <w:ind w:left="247"/>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结转结余资金</w:t>
            </w:r>
          </w:p>
        </w:tc>
        <w:tc>
          <w:tcPr>
            <w:tcW w:w="2137" w:type="dxa"/>
            <w:tcBorders>
              <w:right w:val="nil"/>
            </w:tcBorders>
            <w:vAlign w:val="top"/>
          </w:tcPr>
          <w:p w14:paraId="5D763974">
            <w:pPr>
              <w:pStyle w:val="10"/>
              <w:spacing w:before="239" w:line="183" w:lineRule="auto"/>
              <w:jc w:val="center"/>
              <w:rPr>
                <w:rFonts w:hint="default"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0</w:t>
            </w:r>
            <w:r>
              <w:rPr>
                <w:rFonts w:hint="eastAsia" w:asciiTheme="minorEastAsia" w:hAnsiTheme="minorEastAsia" w:eastAsiaTheme="minorEastAsia" w:cstheme="minorEastAsia"/>
                <w:spacing w:val="0"/>
                <w:sz w:val="24"/>
                <w:szCs w:val="24"/>
                <w:lang w:val="en-US" w:eastAsia="zh-CN"/>
              </w:rPr>
              <w:t>万元</w:t>
            </w:r>
          </w:p>
        </w:tc>
      </w:tr>
      <w:tr w14:paraId="1F90A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02" w:type="dxa"/>
            <w:vMerge w:val="continue"/>
            <w:tcBorders>
              <w:top w:val="nil"/>
              <w:left w:val="nil"/>
            </w:tcBorders>
            <w:vAlign w:val="top"/>
          </w:tcPr>
          <w:p w14:paraId="3AEA6B58">
            <w:pPr>
              <w:rPr>
                <w:rFonts w:hint="eastAsia" w:asciiTheme="minorEastAsia" w:hAnsiTheme="minorEastAsia" w:eastAsiaTheme="minorEastAsia" w:cstheme="minorEastAsia"/>
                <w:spacing w:val="0"/>
                <w:sz w:val="24"/>
                <w:szCs w:val="24"/>
                <w:highlight w:val="none"/>
              </w:rPr>
            </w:pPr>
          </w:p>
        </w:tc>
        <w:tc>
          <w:tcPr>
            <w:tcW w:w="1807" w:type="dxa"/>
            <w:vAlign w:val="center"/>
          </w:tcPr>
          <w:p w14:paraId="0818A1CE">
            <w:pPr>
              <w:pStyle w:val="10"/>
              <w:spacing w:before="202" w:line="220" w:lineRule="auto"/>
              <w:ind w:left="309"/>
              <w:jc w:val="both"/>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预算执行率</w:t>
            </w:r>
          </w:p>
        </w:tc>
        <w:tc>
          <w:tcPr>
            <w:tcW w:w="6020" w:type="dxa"/>
            <w:gridSpan w:val="4"/>
            <w:tcBorders>
              <w:right w:val="nil"/>
            </w:tcBorders>
            <w:vAlign w:val="center"/>
          </w:tcPr>
          <w:p w14:paraId="315F5367">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heme="minorEastAsia" w:hAnsiTheme="minorEastAsia" w:eastAsiaTheme="minorEastAsia" w:cstheme="minorEastAsia"/>
                <w:spacing w:val="0"/>
                <w:sz w:val="24"/>
                <w:szCs w:val="24"/>
                <w:highlight w:val="none"/>
                <w:lang w:val="en-US" w:eastAsia="zh-CN"/>
              </w:rPr>
            </w:pPr>
            <w:r>
              <w:rPr>
                <w:rFonts w:hint="eastAsia" w:ascii="Times New Roman" w:hAnsi="Times New Roman" w:eastAsia="仿宋_GB2312" w:cstheme="minorBidi"/>
                <w:b w:val="0"/>
                <w:bCs w:val="0"/>
                <w:kern w:val="2"/>
                <w:sz w:val="24"/>
                <w:szCs w:val="24"/>
                <w:lang w:val="en-US" w:eastAsia="zh-CN" w:bidi="ar-SA"/>
              </w:rPr>
              <w:t>100%</w:t>
            </w:r>
          </w:p>
        </w:tc>
      </w:tr>
    </w:tbl>
    <w:p w14:paraId="3298B6A8">
      <w:pPr>
        <w:spacing w:before="197" w:line="220" w:lineRule="auto"/>
        <w:ind w:left="3314"/>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二、部门绩效目标</w:t>
      </w:r>
    </w:p>
    <w:p w14:paraId="3728A160">
      <w:pPr>
        <w:spacing w:line="83" w:lineRule="exact"/>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3"/>
        <w:gridCol w:w="7136"/>
      </w:tblGrid>
      <w:tr w14:paraId="00622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1" w:hRule="atLeast"/>
        </w:trPr>
        <w:tc>
          <w:tcPr>
            <w:tcW w:w="1393" w:type="dxa"/>
            <w:tcBorders>
              <w:left w:val="nil"/>
            </w:tcBorders>
            <w:vAlign w:val="center"/>
          </w:tcPr>
          <w:p w14:paraId="325593E1">
            <w:pPr>
              <w:pStyle w:val="10"/>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年度绩效</w:t>
            </w:r>
          </w:p>
          <w:p w14:paraId="6261B586">
            <w:pPr>
              <w:pStyle w:val="10"/>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目标</w:t>
            </w:r>
          </w:p>
        </w:tc>
        <w:tc>
          <w:tcPr>
            <w:tcW w:w="7136" w:type="dxa"/>
            <w:tcBorders>
              <w:right w:val="nil"/>
            </w:tcBorders>
            <w:vAlign w:val="top"/>
          </w:tcPr>
          <w:p w14:paraId="29431EB0">
            <w:pPr>
              <w:pStyle w:val="10"/>
              <w:keepNext w:val="0"/>
              <w:keepLines w:val="0"/>
              <w:pageBreakBefore w:val="0"/>
              <w:widowControl w:val="0"/>
              <w:kinsoku/>
              <w:wordWrap/>
              <w:overflowPunct w:val="0"/>
              <w:topLinePunct/>
              <w:autoSpaceDE/>
              <w:autoSpaceDN/>
              <w:bidi w:val="0"/>
              <w:adjustRightInd w:val="0"/>
              <w:snapToGrid w:val="0"/>
              <w:spacing w:line="400" w:lineRule="exact"/>
              <w:ind w:left="42" w:leftChars="20" w:firstLine="480" w:firstLineChars="200"/>
              <w:textAlignment w:val="auto"/>
              <w:rPr>
                <w:rFonts w:hint="eastAsia"/>
                <w:lang w:eastAsia="zh-CN"/>
              </w:rPr>
            </w:pPr>
            <w:r>
              <w:rPr>
                <w:rFonts w:hint="eastAsia"/>
                <w:lang w:val="en-US" w:eastAsia="zh-CN"/>
              </w:rPr>
              <w:t>保障我县城乡公交车、校车的正常运行，客运网络覆盖全县12个乡镇80个行政村，实现行政村100%通公交车，为群众提供高效，便捷，舒适的出行服务，推进城市公共交通健康可持续发展，提升公交服务水平和发展质量，保障人民群众安全出行。</w:t>
            </w:r>
          </w:p>
        </w:tc>
      </w:tr>
      <w:tr w14:paraId="40726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8529" w:type="dxa"/>
            <w:gridSpan w:val="2"/>
            <w:tcBorders>
              <w:left w:val="nil"/>
              <w:right w:val="nil"/>
            </w:tcBorders>
            <w:vAlign w:val="top"/>
          </w:tcPr>
          <w:p w14:paraId="54E43F7D">
            <w:pPr>
              <w:pStyle w:val="10"/>
              <w:keepNext w:val="0"/>
              <w:keepLines/>
              <w:pageBreakBefore w:val="0"/>
              <w:widowControl w:val="0"/>
              <w:kinsoku/>
              <w:wordWrap/>
              <w:overflowPunct w:val="0"/>
              <w:topLinePunct/>
              <w:autoSpaceDE/>
              <w:autoSpaceDN/>
              <w:bidi w:val="0"/>
              <w:adjustRightInd w:val="0"/>
              <w:snapToGrid w:val="0"/>
              <w:spacing w:before="222" w:line="219" w:lineRule="auto"/>
              <w:ind w:left="331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三、评价基本情况</w:t>
            </w:r>
          </w:p>
        </w:tc>
      </w:tr>
      <w:tr w14:paraId="03FFF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393" w:type="dxa"/>
            <w:tcBorders>
              <w:left w:val="nil"/>
            </w:tcBorders>
            <w:vAlign w:val="center"/>
          </w:tcPr>
          <w:p w14:paraId="4635A4B6">
            <w:pPr>
              <w:pStyle w:val="10"/>
              <w:keepNext w:val="0"/>
              <w:keepLines/>
              <w:pageBreakBefore w:val="0"/>
              <w:widowControl w:val="0"/>
              <w:kinsoku/>
              <w:wordWrap/>
              <w:overflowPunct w:val="0"/>
              <w:topLinePunct/>
              <w:autoSpaceDE/>
              <w:autoSpaceDN/>
              <w:bidi w:val="0"/>
              <w:adjustRightInd w:val="0"/>
              <w:snapToGrid w:val="0"/>
              <w:spacing w:before="78" w:line="219" w:lineRule="auto"/>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评价范围</w:t>
            </w:r>
          </w:p>
        </w:tc>
        <w:tc>
          <w:tcPr>
            <w:tcW w:w="7136" w:type="dxa"/>
            <w:tcBorders>
              <w:right w:val="nil"/>
            </w:tcBorders>
            <w:vAlign w:val="center"/>
          </w:tcPr>
          <w:p w14:paraId="375F4842">
            <w:pPr>
              <w:pStyle w:val="10"/>
              <w:keepNext w:val="0"/>
              <w:keepLines/>
              <w:pageBreakBefore w:val="0"/>
              <w:widowControl w:val="0"/>
              <w:kinsoku/>
              <w:wordWrap/>
              <w:overflowPunct w:val="0"/>
              <w:topLinePunct/>
              <w:autoSpaceDE/>
              <w:autoSpaceDN/>
              <w:bidi w:val="0"/>
              <w:adjustRightInd w:val="0"/>
              <w:snapToGrid w:val="0"/>
              <w:spacing w:line="400" w:lineRule="exact"/>
              <w:ind w:righ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2024年度</w:t>
            </w:r>
            <w:r>
              <w:rPr>
                <w:rFonts w:hint="eastAsia" w:asciiTheme="minorEastAsia" w:hAnsiTheme="minorEastAsia" w:eastAsiaTheme="minorEastAsia" w:cstheme="minorEastAsia"/>
                <w:spacing w:val="0"/>
                <w:sz w:val="24"/>
                <w:szCs w:val="24"/>
                <w:lang w:eastAsia="zh-CN"/>
              </w:rPr>
              <w:t>合水县交通运输局</w:t>
            </w:r>
            <w:r>
              <w:rPr>
                <w:rFonts w:hint="eastAsia" w:asciiTheme="minorEastAsia" w:hAnsiTheme="minorEastAsia" w:eastAsiaTheme="minorEastAsia" w:cstheme="minorEastAsia"/>
                <w:spacing w:val="0"/>
                <w:sz w:val="24"/>
                <w:szCs w:val="24"/>
              </w:rPr>
              <w:t>部门整体支出绩效评价</w:t>
            </w:r>
          </w:p>
        </w:tc>
      </w:tr>
      <w:tr w14:paraId="30B54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3" w:type="dxa"/>
            <w:tcBorders>
              <w:left w:val="nil"/>
            </w:tcBorders>
            <w:vAlign w:val="center"/>
          </w:tcPr>
          <w:p w14:paraId="6A1272BF">
            <w:pPr>
              <w:pStyle w:val="10"/>
              <w:keepNext w:val="0"/>
              <w:keepLines/>
              <w:pageBreakBefore w:val="0"/>
              <w:widowControl w:val="0"/>
              <w:kinsoku/>
              <w:wordWrap/>
              <w:overflowPunct w:val="0"/>
              <w:topLinePunct/>
              <w:autoSpaceDE/>
              <w:autoSpaceDN/>
              <w:bidi w:val="0"/>
              <w:adjustRightInd w:val="0"/>
              <w:snapToGrid w:val="0"/>
              <w:spacing w:line="219" w:lineRule="auto"/>
              <w:ind w:lef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评价依据</w:t>
            </w:r>
          </w:p>
        </w:tc>
        <w:tc>
          <w:tcPr>
            <w:tcW w:w="7136" w:type="dxa"/>
            <w:tcBorders>
              <w:right w:val="nil"/>
            </w:tcBorders>
            <w:vAlign w:val="top"/>
          </w:tcPr>
          <w:p w14:paraId="0A675F1D">
            <w:pPr>
              <w:pStyle w:val="10"/>
              <w:keepNext w:val="0"/>
              <w:keepLines/>
              <w:pageBreakBefore w:val="0"/>
              <w:widowControl w:val="0"/>
              <w:kinsoku/>
              <w:wordWrap/>
              <w:overflowPunct w:val="0"/>
              <w:topLinePunct/>
              <w:autoSpaceDE/>
              <w:autoSpaceDN/>
              <w:bidi w:val="0"/>
              <w:adjustRightInd w:val="0"/>
              <w:snapToGrid w:val="0"/>
              <w:spacing w:line="400" w:lineRule="exact"/>
              <w:ind w:left="42" w:leftChars="20" w:firstLine="480" w:firstLineChars="200"/>
              <w:textAlignment w:val="auto"/>
              <w:rPr>
                <w:rFonts w:hint="eastAsia"/>
              </w:rPr>
            </w:pPr>
            <w:r>
              <w:rPr>
                <w:rFonts w:hint="eastAsia"/>
              </w:rPr>
              <w:t>1.《中华人民共和国预算法》；</w:t>
            </w:r>
          </w:p>
          <w:p w14:paraId="423F2509">
            <w:pPr>
              <w:pStyle w:val="10"/>
              <w:keepNext w:val="0"/>
              <w:keepLines/>
              <w:pageBreakBefore w:val="0"/>
              <w:widowControl w:val="0"/>
              <w:kinsoku/>
              <w:wordWrap/>
              <w:overflowPunct w:val="0"/>
              <w:topLinePunct/>
              <w:autoSpaceDE/>
              <w:autoSpaceDN/>
              <w:bidi w:val="0"/>
              <w:adjustRightInd w:val="0"/>
              <w:snapToGrid w:val="0"/>
              <w:spacing w:line="400" w:lineRule="exact"/>
              <w:ind w:left="42" w:leftChars="20" w:firstLine="480" w:firstLineChars="200"/>
              <w:textAlignment w:val="auto"/>
              <w:rPr>
                <w:rFonts w:hint="eastAsia"/>
              </w:rPr>
            </w:pPr>
            <w:r>
              <w:rPr>
                <w:rFonts w:hint="eastAsia"/>
              </w:rPr>
              <w:t>2.《中共中央国务院关于全面实施预算绩效管理的管理》（中发〔2018〕34号）；</w:t>
            </w:r>
          </w:p>
          <w:p w14:paraId="78ADBC98">
            <w:pPr>
              <w:pStyle w:val="10"/>
              <w:keepNext w:val="0"/>
              <w:keepLines/>
              <w:pageBreakBefore w:val="0"/>
              <w:widowControl w:val="0"/>
              <w:kinsoku/>
              <w:wordWrap/>
              <w:overflowPunct w:val="0"/>
              <w:topLinePunct/>
              <w:autoSpaceDE/>
              <w:autoSpaceDN/>
              <w:bidi w:val="0"/>
              <w:adjustRightInd w:val="0"/>
              <w:snapToGrid w:val="0"/>
              <w:spacing w:line="400" w:lineRule="exact"/>
              <w:ind w:left="42" w:leftChars="20" w:firstLine="480" w:firstLineChars="200"/>
              <w:textAlignment w:val="auto"/>
              <w:rPr>
                <w:rFonts w:hint="eastAsia"/>
              </w:rPr>
            </w:pPr>
            <w:r>
              <w:rPr>
                <w:rFonts w:hint="eastAsia"/>
              </w:rPr>
              <w:t>3.《财政部关于印发〈项目支出绩效评价管理办法〉的通知》（财预〔2020〕10号）；</w:t>
            </w:r>
          </w:p>
          <w:p w14:paraId="4779F297">
            <w:pPr>
              <w:pStyle w:val="10"/>
              <w:keepNext w:val="0"/>
              <w:keepLines/>
              <w:pageBreakBefore w:val="0"/>
              <w:widowControl w:val="0"/>
              <w:kinsoku/>
              <w:wordWrap/>
              <w:overflowPunct w:val="0"/>
              <w:topLinePunct/>
              <w:autoSpaceDE/>
              <w:autoSpaceDN/>
              <w:bidi w:val="0"/>
              <w:adjustRightInd w:val="0"/>
              <w:snapToGrid w:val="0"/>
              <w:spacing w:line="400" w:lineRule="exact"/>
              <w:ind w:left="42" w:leftChars="20" w:firstLine="480" w:firstLineChars="200"/>
              <w:textAlignment w:val="auto"/>
              <w:rPr>
                <w:rFonts w:hint="eastAsia"/>
              </w:rPr>
            </w:pPr>
            <w:r>
              <w:rPr>
                <w:rFonts w:hint="eastAsia"/>
              </w:rPr>
              <w:t>4.《中共中央国务院关于全面实施预算绩效管理的意见》（中发〔2018〕34号）；</w:t>
            </w:r>
          </w:p>
          <w:p w14:paraId="02E8F96B">
            <w:pPr>
              <w:pStyle w:val="10"/>
              <w:keepNext w:val="0"/>
              <w:keepLines/>
              <w:pageBreakBefore w:val="0"/>
              <w:widowControl w:val="0"/>
              <w:kinsoku/>
              <w:wordWrap/>
              <w:overflowPunct w:val="0"/>
              <w:topLinePunct/>
              <w:autoSpaceDE/>
              <w:autoSpaceDN/>
              <w:bidi w:val="0"/>
              <w:adjustRightInd w:val="0"/>
              <w:snapToGrid w:val="0"/>
              <w:spacing w:line="400" w:lineRule="exact"/>
              <w:ind w:left="42" w:leftChars="20" w:firstLine="480" w:firstLineChars="200"/>
              <w:textAlignment w:val="auto"/>
              <w:rPr>
                <w:rFonts w:hint="eastAsia"/>
              </w:rPr>
            </w:pPr>
            <w:r>
              <w:rPr>
                <w:rFonts w:hint="eastAsia"/>
              </w:rPr>
              <w:t>5.中共甘肃省委甘肃省人民政府《关于全面实施预算绩效管理的实施意见》（甘发〔2018〕32号）；</w:t>
            </w:r>
          </w:p>
          <w:p w14:paraId="33D58574">
            <w:pPr>
              <w:pStyle w:val="10"/>
              <w:keepNext w:val="0"/>
              <w:keepLines/>
              <w:pageBreakBefore w:val="0"/>
              <w:widowControl w:val="0"/>
              <w:kinsoku/>
              <w:wordWrap/>
              <w:overflowPunct w:val="0"/>
              <w:topLinePunct/>
              <w:autoSpaceDE/>
              <w:autoSpaceDN/>
              <w:bidi w:val="0"/>
              <w:adjustRightInd w:val="0"/>
              <w:snapToGrid w:val="0"/>
              <w:spacing w:line="400" w:lineRule="exact"/>
              <w:ind w:left="42" w:leftChars="20" w:firstLine="480" w:firstLineChars="200"/>
              <w:textAlignment w:val="auto"/>
              <w:rPr>
                <w:rFonts w:hint="default"/>
                <w:lang w:val="en-US" w:eastAsia="zh-CN"/>
              </w:rPr>
            </w:pPr>
            <w:r>
              <w:rPr>
                <w:rFonts w:hint="eastAsia"/>
                <w:lang w:val="en-US" w:eastAsia="zh-CN"/>
              </w:rPr>
              <w:t>6.《甘肃省财政厅关于印发预算绩效管理工作成效量化评分标准的通知》（甘财绩〔2025〕3号）</w:t>
            </w:r>
          </w:p>
          <w:p w14:paraId="5D24E64A">
            <w:pPr>
              <w:pStyle w:val="10"/>
              <w:keepNext w:val="0"/>
              <w:keepLines/>
              <w:pageBreakBefore w:val="0"/>
              <w:widowControl w:val="0"/>
              <w:kinsoku/>
              <w:wordWrap/>
              <w:overflowPunct w:val="0"/>
              <w:topLinePunct/>
              <w:autoSpaceDE/>
              <w:autoSpaceDN/>
              <w:bidi w:val="0"/>
              <w:adjustRightInd w:val="0"/>
              <w:snapToGrid w:val="0"/>
              <w:spacing w:line="400" w:lineRule="exact"/>
              <w:ind w:left="42" w:leftChars="20" w:firstLine="480" w:firstLineChars="200"/>
              <w:textAlignment w:val="auto"/>
              <w:rPr>
                <w:rFonts w:hint="eastAsia"/>
              </w:rPr>
            </w:pPr>
            <w:r>
              <w:rPr>
                <w:rFonts w:hint="eastAsia"/>
                <w:lang w:val="en-US" w:eastAsia="zh-CN"/>
              </w:rPr>
              <w:t>7</w:t>
            </w:r>
            <w:r>
              <w:rPr>
                <w:rFonts w:hint="eastAsia"/>
              </w:rPr>
              <w:t>.《中共合水县委合水县人民政府关于进一步加强预算绩效管理工作的实施意见》（合发〔2024〕7号）；</w:t>
            </w:r>
          </w:p>
          <w:p w14:paraId="4CAEC29D">
            <w:pPr>
              <w:pStyle w:val="10"/>
              <w:keepNext w:val="0"/>
              <w:keepLines/>
              <w:pageBreakBefore w:val="0"/>
              <w:widowControl w:val="0"/>
              <w:kinsoku/>
              <w:wordWrap/>
              <w:overflowPunct w:val="0"/>
              <w:topLinePunct/>
              <w:autoSpaceDE/>
              <w:autoSpaceDN/>
              <w:bidi w:val="0"/>
              <w:adjustRightInd w:val="0"/>
              <w:snapToGrid w:val="0"/>
              <w:spacing w:line="400" w:lineRule="exact"/>
              <w:ind w:left="42" w:leftChars="20" w:firstLine="480" w:firstLineChars="200"/>
              <w:textAlignment w:val="auto"/>
              <w:rPr>
                <w:rFonts w:hint="eastAsia"/>
                <w:lang w:eastAsia="zh-CN"/>
              </w:rPr>
            </w:pPr>
            <w:r>
              <w:rPr>
                <w:rFonts w:hint="eastAsia"/>
                <w:lang w:val="en-US" w:eastAsia="zh-CN"/>
              </w:rPr>
              <w:t>8</w:t>
            </w:r>
            <w:r>
              <w:rPr>
                <w:rFonts w:hint="eastAsia"/>
              </w:rPr>
              <w:t>.《关于开展2025年部门和财政重点绩效评价评估工作的通知》（合财发〔2025〕59号）</w:t>
            </w:r>
            <w:r>
              <w:rPr>
                <w:rFonts w:hint="eastAsia"/>
                <w:lang w:eastAsia="zh-CN"/>
              </w:rPr>
              <w:t>。</w:t>
            </w:r>
          </w:p>
        </w:tc>
      </w:tr>
      <w:tr w14:paraId="46B19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3" w:hRule="atLeast"/>
        </w:trPr>
        <w:tc>
          <w:tcPr>
            <w:tcW w:w="1393" w:type="dxa"/>
            <w:tcBorders>
              <w:left w:val="nil"/>
            </w:tcBorders>
            <w:vAlign w:val="center"/>
          </w:tcPr>
          <w:p w14:paraId="1D617D45">
            <w:pPr>
              <w:pStyle w:val="10"/>
              <w:keepNext w:val="0"/>
              <w:keepLines/>
              <w:pageBreakBefore w:val="0"/>
              <w:widowControl w:val="0"/>
              <w:kinsoku/>
              <w:wordWrap/>
              <w:overflowPunct w:val="0"/>
              <w:topLinePunct/>
              <w:autoSpaceDE/>
              <w:autoSpaceDN/>
              <w:bidi w:val="0"/>
              <w:adjustRightInd w:val="0"/>
              <w:snapToGrid w:val="0"/>
              <w:spacing w:line="219" w:lineRule="auto"/>
              <w:ind w:left="0"/>
              <w:jc w:val="center"/>
              <w:textAlignment w:val="auto"/>
              <w:rPr>
                <w:b/>
                <w:bCs/>
                <w:spacing w:val="0"/>
              </w:rPr>
            </w:pPr>
            <w:r>
              <w:rPr>
                <w:b/>
                <w:bCs/>
                <w:spacing w:val="0"/>
              </w:rPr>
              <w:t>绩效评价</w:t>
            </w:r>
          </w:p>
          <w:p w14:paraId="6D0697B8">
            <w:pPr>
              <w:pStyle w:val="10"/>
              <w:keepNext w:val="0"/>
              <w:keepLines/>
              <w:pageBreakBefore w:val="0"/>
              <w:widowControl w:val="0"/>
              <w:kinsoku/>
              <w:wordWrap/>
              <w:overflowPunct w:val="0"/>
              <w:topLinePunct/>
              <w:autoSpaceDE/>
              <w:autoSpaceDN/>
              <w:bidi w:val="0"/>
              <w:adjustRightInd w:val="0"/>
              <w:snapToGrid w:val="0"/>
              <w:spacing w:line="219" w:lineRule="auto"/>
              <w:ind w:left="0"/>
              <w:jc w:val="center"/>
              <w:textAlignment w:val="auto"/>
              <w:rPr>
                <w:rFonts w:hint="eastAsia" w:asciiTheme="minorEastAsia" w:hAnsiTheme="minorEastAsia" w:eastAsiaTheme="minorEastAsia" w:cstheme="minorEastAsia"/>
                <w:b/>
                <w:bCs/>
                <w:spacing w:val="0"/>
                <w:sz w:val="24"/>
                <w:szCs w:val="24"/>
              </w:rPr>
            </w:pPr>
            <w:r>
              <w:rPr>
                <w:b/>
                <w:bCs/>
                <w:spacing w:val="0"/>
              </w:rPr>
              <w:t>指标体系</w:t>
            </w:r>
          </w:p>
        </w:tc>
        <w:tc>
          <w:tcPr>
            <w:tcW w:w="7136" w:type="dxa"/>
            <w:tcBorders>
              <w:right w:val="nil"/>
            </w:tcBorders>
            <w:vAlign w:val="center"/>
          </w:tcPr>
          <w:p w14:paraId="1F1E9C00">
            <w:pPr>
              <w:pStyle w:val="10"/>
              <w:keepNext w:val="0"/>
              <w:keepLines/>
              <w:pageBreakBefore w:val="0"/>
              <w:widowControl w:val="0"/>
              <w:kinsoku/>
              <w:wordWrap/>
              <w:overflowPunct w:val="0"/>
              <w:topLinePunct/>
              <w:autoSpaceDE/>
              <w:autoSpaceDN/>
              <w:bidi w:val="0"/>
              <w:adjustRightInd w:val="0"/>
              <w:snapToGrid w:val="0"/>
              <w:spacing w:line="400" w:lineRule="exact"/>
              <w:ind w:left="42" w:leftChars="20" w:firstLine="480" w:firstLineChars="200"/>
              <w:textAlignment w:val="auto"/>
              <w:rPr>
                <w:rFonts w:hint="eastAsia"/>
                <w:spacing w:val="0"/>
              </w:rPr>
            </w:pPr>
            <w:r>
              <w:rPr>
                <w:rFonts w:hint="eastAsia"/>
              </w:rPr>
              <w:t>围绕部门规划、运行成</w:t>
            </w:r>
            <w:bookmarkStart w:id="0" w:name="_GoBack"/>
            <w:bookmarkEnd w:id="0"/>
            <w:r>
              <w:rPr>
                <w:rFonts w:hint="eastAsia"/>
              </w:rPr>
              <w:t>本、管理效率、履职效能、社会效应、可持续发展能力、服务对象满意度等七个维度构建绩效评价指标体系，其中</w:t>
            </w:r>
            <w:r>
              <w:rPr>
                <w:rFonts w:hint="eastAsia"/>
                <w:lang w:eastAsia="zh-CN"/>
              </w:rPr>
              <w:t>：</w:t>
            </w:r>
            <w:r>
              <w:rPr>
                <w:rFonts w:hint="eastAsia"/>
              </w:rPr>
              <w:t>一级指标7个、二级指标1</w:t>
            </w:r>
            <w:r>
              <w:rPr>
                <w:rFonts w:hint="eastAsia"/>
                <w:lang w:val="en-US" w:eastAsia="zh-CN"/>
              </w:rPr>
              <w:t>3</w:t>
            </w:r>
            <w:r>
              <w:rPr>
                <w:rFonts w:hint="eastAsia"/>
              </w:rPr>
              <w:t>个、三级指标</w:t>
            </w:r>
            <w:r>
              <w:rPr>
                <w:rFonts w:hint="eastAsia"/>
                <w:lang w:val="en-US" w:eastAsia="zh-CN"/>
              </w:rPr>
              <w:t>31</w:t>
            </w:r>
            <w:r>
              <w:rPr>
                <w:rFonts w:hint="eastAsia"/>
              </w:rPr>
              <w:t>个。部门规划等一级指标占比分别为</w:t>
            </w:r>
            <w:r>
              <w:rPr>
                <w:rFonts w:hint="eastAsia"/>
                <w:lang w:val="en-US" w:eastAsia="zh-CN"/>
              </w:rPr>
              <w:t>12</w:t>
            </w:r>
            <w:r>
              <w:rPr>
                <w:rFonts w:hint="eastAsia"/>
              </w:rPr>
              <w:t>%、</w:t>
            </w:r>
            <w:r>
              <w:rPr>
                <w:rFonts w:hint="eastAsia"/>
                <w:lang w:val="en-US" w:eastAsia="zh-CN"/>
              </w:rPr>
              <w:t>10</w:t>
            </w:r>
            <w:r>
              <w:rPr>
                <w:rFonts w:hint="eastAsia"/>
              </w:rPr>
              <w:t>%、</w:t>
            </w:r>
            <w:r>
              <w:rPr>
                <w:rFonts w:hint="eastAsia"/>
                <w:lang w:val="en-US" w:eastAsia="zh-CN"/>
              </w:rPr>
              <w:t>23</w:t>
            </w:r>
            <w:r>
              <w:rPr>
                <w:rFonts w:hint="eastAsia"/>
              </w:rPr>
              <w:t>%、</w:t>
            </w:r>
            <w:r>
              <w:rPr>
                <w:rFonts w:hint="eastAsia"/>
                <w:lang w:val="en-US" w:eastAsia="zh-CN"/>
              </w:rPr>
              <w:t>30</w:t>
            </w:r>
            <w:r>
              <w:rPr>
                <w:rFonts w:hint="eastAsia"/>
              </w:rPr>
              <w:t>%、</w:t>
            </w:r>
            <w:r>
              <w:rPr>
                <w:rFonts w:hint="eastAsia"/>
                <w:lang w:val="en-US" w:eastAsia="zh-CN"/>
              </w:rPr>
              <w:t>5</w:t>
            </w:r>
            <w:r>
              <w:rPr>
                <w:rFonts w:hint="eastAsia"/>
              </w:rPr>
              <w:t>%、</w:t>
            </w:r>
            <w:r>
              <w:rPr>
                <w:rFonts w:hint="eastAsia"/>
                <w:lang w:val="en-US" w:eastAsia="zh-CN"/>
              </w:rPr>
              <w:t>10</w:t>
            </w:r>
            <w:r>
              <w:rPr>
                <w:rFonts w:hint="eastAsia"/>
              </w:rPr>
              <w:t>%、</w:t>
            </w:r>
            <w:r>
              <w:rPr>
                <w:rFonts w:hint="eastAsia"/>
                <w:lang w:val="en-US" w:eastAsia="zh-CN"/>
              </w:rPr>
              <w:t>10</w:t>
            </w:r>
            <w:r>
              <w:rPr>
                <w:rFonts w:hint="eastAsia"/>
              </w:rPr>
              <w:t>%。</w:t>
            </w:r>
          </w:p>
        </w:tc>
      </w:tr>
      <w:tr w14:paraId="2CC81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393" w:type="dxa"/>
            <w:tcBorders>
              <w:left w:val="nil"/>
            </w:tcBorders>
            <w:vAlign w:val="center"/>
          </w:tcPr>
          <w:p w14:paraId="590B79C0">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评价方法</w:t>
            </w:r>
          </w:p>
        </w:tc>
        <w:tc>
          <w:tcPr>
            <w:tcW w:w="7136" w:type="dxa"/>
            <w:tcBorders>
              <w:right w:val="nil"/>
            </w:tcBorders>
            <w:vAlign w:val="center"/>
          </w:tcPr>
          <w:p w14:paraId="532BE00F">
            <w:pPr>
              <w:pStyle w:val="10"/>
              <w:keepNext w:val="0"/>
              <w:keepLines w:val="0"/>
              <w:pageBreakBefore w:val="0"/>
              <w:widowControl w:val="0"/>
              <w:kinsoku/>
              <w:wordWrap/>
              <w:overflowPunct w:val="0"/>
              <w:topLinePunct/>
              <w:autoSpaceDE/>
              <w:autoSpaceDN/>
              <w:bidi w:val="0"/>
              <w:adjustRightInd w:val="0"/>
              <w:snapToGrid w:val="0"/>
              <w:spacing w:line="400" w:lineRule="exact"/>
              <w:ind w:firstLine="480" w:firstLineChars="200"/>
              <w:textAlignment w:val="auto"/>
              <w:rPr>
                <w:rFonts w:hint="eastAsia"/>
              </w:rPr>
            </w:pPr>
            <w:r>
              <w:rPr>
                <w:rFonts w:hint="eastAsia"/>
              </w:rPr>
              <w:t>目标管理法、因素分析法、标杆管理法、比较法。</w:t>
            </w:r>
          </w:p>
        </w:tc>
      </w:tr>
      <w:tr w14:paraId="5B646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1393" w:type="dxa"/>
            <w:tcBorders>
              <w:left w:val="nil"/>
            </w:tcBorders>
            <w:vAlign w:val="center"/>
          </w:tcPr>
          <w:p w14:paraId="3C9BAD13">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b/>
                <w:bCs/>
                <w:spacing w:val="0"/>
              </w:rPr>
            </w:pPr>
            <w:r>
              <w:rPr>
                <w:b/>
                <w:bCs/>
                <w:spacing w:val="0"/>
              </w:rPr>
              <w:t>数据采集</w:t>
            </w:r>
          </w:p>
          <w:p w14:paraId="43DFCB98">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b/>
                <w:bCs/>
                <w:spacing w:val="0"/>
              </w:rPr>
              <w:t>及处理办法</w:t>
            </w:r>
          </w:p>
        </w:tc>
        <w:tc>
          <w:tcPr>
            <w:tcW w:w="7136" w:type="dxa"/>
            <w:tcBorders>
              <w:right w:val="nil"/>
            </w:tcBorders>
            <w:vAlign w:val="center"/>
          </w:tcPr>
          <w:p w14:paraId="58423AA5">
            <w:pPr>
              <w:pStyle w:val="10"/>
              <w:keepNext w:val="0"/>
              <w:keepLines w:val="0"/>
              <w:pageBreakBefore w:val="0"/>
              <w:widowControl w:val="0"/>
              <w:kinsoku/>
              <w:wordWrap/>
              <w:overflowPunct w:val="0"/>
              <w:topLinePunct/>
              <w:autoSpaceDE/>
              <w:autoSpaceDN/>
              <w:bidi w:val="0"/>
              <w:adjustRightInd w:val="0"/>
              <w:snapToGrid w:val="0"/>
              <w:spacing w:line="400" w:lineRule="exact"/>
              <w:ind w:left="42" w:leftChars="20" w:firstLine="480" w:firstLineChars="200"/>
              <w:textAlignment w:val="auto"/>
              <w:rPr>
                <w:rFonts w:hint="eastAsia"/>
              </w:rPr>
            </w:pPr>
            <w:r>
              <w:rPr>
                <w:rFonts w:hint="eastAsia"/>
              </w:rPr>
              <w:t>信息与数据收集采取抽样调查、现场调研、结构式</w:t>
            </w:r>
            <w:r>
              <w:rPr>
                <w:rFonts w:hint="eastAsia"/>
                <w:lang w:eastAsia="zh-CN"/>
              </w:rPr>
              <w:t>访谈</w:t>
            </w:r>
            <w:r>
              <w:rPr>
                <w:rFonts w:hint="eastAsia"/>
              </w:rPr>
              <w:t>等方式进行，数据处理采取统计分析方法开展。</w:t>
            </w:r>
          </w:p>
        </w:tc>
      </w:tr>
      <w:tr w14:paraId="128AE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1393" w:type="dxa"/>
            <w:tcBorders>
              <w:left w:val="nil"/>
            </w:tcBorders>
            <w:vAlign w:val="center"/>
          </w:tcPr>
          <w:p w14:paraId="7F7AE554">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b/>
                <w:bCs/>
                <w:spacing w:val="0"/>
              </w:rPr>
            </w:pPr>
            <w:r>
              <w:rPr>
                <w:b/>
                <w:bCs/>
                <w:spacing w:val="0"/>
              </w:rPr>
              <w:t>绩效评价</w:t>
            </w:r>
          </w:p>
          <w:p w14:paraId="7A26A088">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b/>
                <w:bCs/>
                <w:spacing w:val="0"/>
              </w:rPr>
            </w:pPr>
            <w:r>
              <w:rPr>
                <w:b/>
                <w:bCs/>
                <w:spacing w:val="0"/>
              </w:rPr>
              <w:t>工作过程</w:t>
            </w:r>
          </w:p>
        </w:tc>
        <w:tc>
          <w:tcPr>
            <w:tcW w:w="7136" w:type="dxa"/>
            <w:tcBorders>
              <w:right w:val="nil"/>
            </w:tcBorders>
            <w:vAlign w:val="center"/>
          </w:tcPr>
          <w:p w14:paraId="1733217E">
            <w:pPr>
              <w:pStyle w:val="10"/>
              <w:keepNext w:val="0"/>
              <w:keepLines w:val="0"/>
              <w:pageBreakBefore w:val="0"/>
              <w:widowControl w:val="0"/>
              <w:kinsoku/>
              <w:wordWrap/>
              <w:overflowPunct w:val="0"/>
              <w:topLinePunct/>
              <w:autoSpaceDE/>
              <w:autoSpaceDN/>
              <w:bidi w:val="0"/>
              <w:adjustRightInd w:val="0"/>
              <w:snapToGrid w:val="0"/>
              <w:spacing w:line="400" w:lineRule="exact"/>
              <w:ind w:left="42" w:leftChars="20" w:firstLine="480" w:firstLineChars="200"/>
              <w:textAlignment w:val="auto"/>
              <w:rPr>
                <w:rFonts w:hint="eastAsia"/>
                <w:lang w:eastAsia="zh-CN"/>
              </w:rPr>
            </w:pPr>
            <w:r>
              <w:rPr>
                <w:rFonts w:hint="eastAsia"/>
              </w:rPr>
              <w:t>接受委托任务、</w:t>
            </w:r>
            <w:r>
              <w:rPr>
                <w:rFonts w:hint="eastAsia"/>
                <w:lang w:eastAsia="zh-CN"/>
              </w:rPr>
              <w:t>拟订方案</w:t>
            </w:r>
            <w:r>
              <w:rPr>
                <w:rFonts w:hint="eastAsia"/>
              </w:rPr>
              <w:t>、开展培训、现场评价、撰写报告、资料归档</w:t>
            </w:r>
            <w:r>
              <w:rPr>
                <w:rFonts w:hint="eastAsia"/>
                <w:lang w:eastAsia="zh-CN"/>
              </w:rPr>
              <w:t>。</w:t>
            </w:r>
          </w:p>
        </w:tc>
      </w:tr>
    </w:tbl>
    <w:p w14:paraId="12ABA30F">
      <w:pPr>
        <w:pStyle w:val="2"/>
        <w:spacing w:before="238" w:line="219" w:lineRule="auto"/>
        <w:ind w:left="2971"/>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四、评价结论和绩效分析</w:t>
      </w:r>
    </w:p>
    <w:p w14:paraId="5945FE5F">
      <w:pPr>
        <w:spacing w:line="124" w:lineRule="exact"/>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925"/>
        <w:gridCol w:w="912"/>
        <w:gridCol w:w="696"/>
        <w:gridCol w:w="756"/>
        <w:gridCol w:w="832"/>
        <w:gridCol w:w="800"/>
        <w:gridCol w:w="1080"/>
        <w:gridCol w:w="996"/>
        <w:gridCol w:w="830"/>
      </w:tblGrid>
      <w:tr w14:paraId="40B15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702" w:type="dxa"/>
            <w:tcBorders>
              <w:left w:val="nil"/>
            </w:tcBorders>
            <w:vAlign w:val="center"/>
          </w:tcPr>
          <w:p w14:paraId="08AA7ECA">
            <w:pPr>
              <w:pStyle w:val="10"/>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hint="eastAsia" w:asciiTheme="minorEastAsia" w:hAnsiTheme="minorEastAsia" w:eastAsiaTheme="minorEastAsia" w:cstheme="minorEastAsia"/>
                <w:spacing w:val="0"/>
                <w:sz w:val="24"/>
                <w:szCs w:val="24"/>
              </w:rPr>
            </w:pPr>
            <w:r>
              <w:rPr>
                <w:b/>
                <w:bCs/>
                <w:spacing w:val="-6"/>
              </w:rPr>
              <w:t>综合评价结论</w:t>
            </w:r>
          </w:p>
        </w:tc>
        <w:tc>
          <w:tcPr>
            <w:tcW w:w="1837" w:type="dxa"/>
            <w:gridSpan w:val="2"/>
            <w:vAlign w:val="center"/>
          </w:tcPr>
          <w:p w14:paraId="45670BCB">
            <w:pPr>
              <w:pStyle w:val="10"/>
              <w:spacing w:before="7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评价得分</w:t>
            </w:r>
          </w:p>
        </w:tc>
        <w:tc>
          <w:tcPr>
            <w:tcW w:w="2284" w:type="dxa"/>
            <w:gridSpan w:val="3"/>
            <w:vAlign w:val="center"/>
          </w:tcPr>
          <w:p w14:paraId="2D1E3793">
            <w:pPr>
              <w:pStyle w:val="10"/>
              <w:spacing w:before="78" w:line="183" w:lineRule="auto"/>
              <w:ind w:left="714"/>
              <w:jc w:val="center"/>
              <w:rPr>
                <w:rFonts w:hint="eastAsia" w:asciiTheme="minorEastAsia" w:hAnsiTheme="minorEastAsia" w:eastAsiaTheme="minorEastAsia" w:cstheme="minorEastAsia"/>
                <w:spacing w:val="0"/>
                <w:sz w:val="24"/>
                <w:szCs w:val="24"/>
                <w:lang w:val="en-US" w:eastAsia="zh-CN"/>
              </w:rPr>
            </w:pPr>
          </w:p>
          <w:p w14:paraId="0D5E9CB2">
            <w:pPr>
              <w:pStyle w:val="10"/>
              <w:spacing w:before="78" w:line="183" w:lineRule="auto"/>
              <w:jc w:val="center"/>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88分</w:t>
            </w:r>
          </w:p>
          <w:p w14:paraId="0D8C4482">
            <w:pPr>
              <w:pStyle w:val="10"/>
              <w:spacing w:before="78" w:line="183" w:lineRule="auto"/>
              <w:ind w:left="714"/>
              <w:jc w:val="center"/>
              <w:rPr>
                <w:rFonts w:hint="eastAsia" w:asciiTheme="minorEastAsia" w:hAnsiTheme="minorEastAsia" w:eastAsiaTheme="minorEastAsia" w:cstheme="minorEastAsia"/>
                <w:spacing w:val="0"/>
                <w:sz w:val="24"/>
                <w:szCs w:val="24"/>
                <w:lang w:val="en-US" w:eastAsia="zh-CN"/>
              </w:rPr>
            </w:pPr>
          </w:p>
        </w:tc>
        <w:tc>
          <w:tcPr>
            <w:tcW w:w="1880" w:type="dxa"/>
            <w:gridSpan w:val="2"/>
            <w:vAlign w:val="center"/>
          </w:tcPr>
          <w:p w14:paraId="0722B496">
            <w:pPr>
              <w:pStyle w:val="10"/>
              <w:spacing w:before="7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评价等级</w:t>
            </w:r>
          </w:p>
        </w:tc>
        <w:tc>
          <w:tcPr>
            <w:tcW w:w="1826" w:type="dxa"/>
            <w:gridSpan w:val="2"/>
            <w:tcBorders>
              <w:right w:val="nil"/>
            </w:tcBorders>
            <w:vAlign w:val="center"/>
          </w:tcPr>
          <w:p w14:paraId="6BE09941">
            <w:pPr>
              <w:pStyle w:val="10"/>
              <w:spacing w:before="78" w:line="182" w:lineRule="auto"/>
              <w:jc w:val="center"/>
              <w:rPr>
                <w:rFonts w:hint="eastAsia" w:asciiTheme="minorEastAsia" w:hAnsiTheme="minorEastAsia" w:eastAsiaTheme="minorEastAsia" w:cstheme="minorEastAsia"/>
                <w:spacing w:val="0"/>
                <w:sz w:val="24"/>
                <w:szCs w:val="24"/>
                <w:lang w:val="en-US" w:eastAsia="zh-CN"/>
              </w:rPr>
            </w:pPr>
          </w:p>
          <w:p w14:paraId="212A363F">
            <w:pPr>
              <w:pStyle w:val="10"/>
              <w:spacing w:before="78" w:line="182" w:lineRule="auto"/>
              <w:jc w:val="center"/>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良</w:t>
            </w:r>
          </w:p>
          <w:p w14:paraId="66253B33">
            <w:pPr>
              <w:pStyle w:val="10"/>
              <w:spacing w:before="78" w:line="182" w:lineRule="auto"/>
              <w:jc w:val="center"/>
              <w:rPr>
                <w:rFonts w:hint="eastAsia" w:asciiTheme="minorEastAsia" w:hAnsiTheme="minorEastAsia" w:eastAsiaTheme="minorEastAsia" w:cstheme="minorEastAsia"/>
                <w:spacing w:val="0"/>
                <w:sz w:val="24"/>
                <w:szCs w:val="24"/>
                <w:lang w:val="en-US" w:eastAsia="zh-CN"/>
              </w:rPr>
            </w:pPr>
          </w:p>
        </w:tc>
      </w:tr>
      <w:tr w14:paraId="55DD8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702" w:type="dxa"/>
            <w:vMerge w:val="restart"/>
            <w:tcBorders>
              <w:left w:val="nil"/>
              <w:bottom w:val="nil"/>
            </w:tcBorders>
            <w:vAlign w:val="center"/>
          </w:tcPr>
          <w:p w14:paraId="193A2183">
            <w:pPr>
              <w:pStyle w:val="10"/>
              <w:spacing w:before="78" w:line="220" w:lineRule="auto"/>
              <w:jc w:val="center"/>
            </w:pPr>
            <w:r>
              <w:rPr>
                <w:rFonts w:hint="eastAsia"/>
                <w:b/>
                <w:bCs/>
                <w:spacing w:val="-6"/>
                <w:lang w:eastAsia="zh-CN"/>
              </w:rPr>
              <w:t>绩</w:t>
            </w:r>
            <w:r>
              <w:rPr>
                <w:b/>
                <w:bCs/>
                <w:spacing w:val="-6"/>
              </w:rPr>
              <w:t>效</w:t>
            </w:r>
          </w:p>
          <w:p w14:paraId="4257DBB2">
            <w:pPr>
              <w:pStyle w:val="10"/>
              <w:spacing w:before="78" w:line="230" w:lineRule="auto"/>
              <w:ind w:right="109"/>
              <w:jc w:val="center"/>
              <w:rPr>
                <w:rFonts w:hint="eastAsia" w:asciiTheme="minorEastAsia" w:hAnsiTheme="minorEastAsia" w:eastAsiaTheme="minorEastAsia" w:cstheme="minorEastAsia"/>
                <w:spacing w:val="0"/>
                <w:sz w:val="24"/>
                <w:szCs w:val="24"/>
              </w:rPr>
            </w:pPr>
            <w:r>
              <w:rPr>
                <w:rFonts w:hint="eastAsia"/>
                <w:b/>
                <w:bCs/>
                <w:spacing w:val="-5"/>
                <w:lang w:val="en-US" w:eastAsia="zh-CN"/>
              </w:rPr>
              <w:t xml:space="preserve"> </w:t>
            </w:r>
            <w:r>
              <w:rPr>
                <w:b/>
                <w:bCs/>
                <w:spacing w:val="-5"/>
              </w:rPr>
              <w:t>分析</w:t>
            </w:r>
          </w:p>
        </w:tc>
        <w:tc>
          <w:tcPr>
            <w:tcW w:w="925" w:type="dxa"/>
            <w:vAlign w:val="center"/>
          </w:tcPr>
          <w:p w14:paraId="4DFEE862">
            <w:pPr>
              <w:pStyle w:val="10"/>
              <w:spacing w:before="78" w:line="221"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指标</w:t>
            </w:r>
          </w:p>
        </w:tc>
        <w:tc>
          <w:tcPr>
            <w:tcW w:w="912" w:type="dxa"/>
            <w:vAlign w:val="center"/>
          </w:tcPr>
          <w:p w14:paraId="303DEACB">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部门</w:t>
            </w:r>
          </w:p>
          <w:p w14:paraId="6FA6F1B0">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规划</w:t>
            </w:r>
          </w:p>
        </w:tc>
        <w:tc>
          <w:tcPr>
            <w:tcW w:w="696" w:type="dxa"/>
            <w:vAlign w:val="center"/>
          </w:tcPr>
          <w:p w14:paraId="53F34F75">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运行</w:t>
            </w:r>
          </w:p>
          <w:p w14:paraId="5282F746">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成本</w:t>
            </w:r>
          </w:p>
        </w:tc>
        <w:tc>
          <w:tcPr>
            <w:tcW w:w="756" w:type="dxa"/>
            <w:vAlign w:val="center"/>
          </w:tcPr>
          <w:p w14:paraId="161F1ED2">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管理</w:t>
            </w:r>
          </w:p>
          <w:p w14:paraId="1113C672">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效率</w:t>
            </w:r>
          </w:p>
        </w:tc>
        <w:tc>
          <w:tcPr>
            <w:tcW w:w="832" w:type="dxa"/>
            <w:vAlign w:val="center"/>
          </w:tcPr>
          <w:p w14:paraId="46381FF0">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履职</w:t>
            </w:r>
          </w:p>
          <w:p w14:paraId="690BEEBF">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效能</w:t>
            </w:r>
          </w:p>
        </w:tc>
        <w:tc>
          <w:tcPr>
            <w:tcW w:w="800" w:type="dxa"/>
            <w:vAlign w:val="center"/>
          </w:tcPr>
          <w:p w14:paraId="069193B5">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社会</w:t>
            </w:r>
          </w:p>
          <w:p w14:paraId="32ED4493">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效益</w:t>
            </w:r>
          </w:p>
        </w:tc>
        <w:tc>
          <w:tcPr>
            <w:tcW w:w="1080" w:type="dxa"/>
            <w:vAlign w:val="center"/>
          </w:tcPr>
          <w:p w14:paraId="57EBCBDA">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可持续</w:t>
            </w:r>
          </w:p>
          <w:p w14:paraId="77763604">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发展能力</w:t>
            </w:r>
          </w:p>
        </w:tc>
        <w:tc>
          <w:tcPr>
            <w:tcW w:w="996" w:type="dxa"/>
            <w:vAlign w:val="center"/>
          </w:tcPr>
          <w:p w14:paraId="67CCD9C3">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服务对象满意度</w:t>
            </w:r>
          </w:p>
        </w:tc>
        <w:tc>
          <w:tcPr>
            <w:tcW w:w="830" w:type="dxa"/>
            <w:tcBorders>
              <w:right w:val="nil"/>
            </w:tcBorders>
            <w:vAlign w:val="center"/>
          </w:tcPr>
          <w:p w14:paraId="2DB24984">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合计</w:t>
            </w:r>
          </w:p>
        </w:tc>
      </w:tr>
      <w:tr w14:paraId="49D57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02" w:type="dxa"/>
            <w:vMerge w:val="continue"/>
            <w:tcBorders>
              <w:top w:val="nil"/>
              <w:left w:val="nil"/>
            </w:tcBorders>
            <w:vAlign w:val="center"/>
          </w:tcPr>
          <w:p w14:paraId="5D5C8174">
            <w:pPr>
              <w:jc w:val="center"/>
              <w:rPr>
                <w:rFonts w:hint="eastAsia" w:asciiTheme="minorEastAsia" w:hAnsiTheme="minorEastAsia" w:eastAsiaTheme="minorEastAsia" w:cstheme="minorEastAsia"/>
                <w:spacing w:val="0"/>
                <w:sz w:val="24"/>
                <w:szCs w:val="24"/>
              </w:rPr>
            </w:pPr>
          </w:p>
        </w:tc>
        <w:tc>
          <w:tcPr>
            <w:tcW w:w="925" w:type="dxa"/>
            <w:vAlign w:val="center"/>
          </w:tcPr>
          <w:p w14:paraId="077BB81C">
            <w:pPr>
              <w:pStyle w:val="10"/>
              <w:keepNext w:val="0"/>
              <w:keepLines w:val="0"/>
              <w:pageBreakBefore w:val="0"/>
              <w:widowControl/>
              <w:kinsoku w:val="0"/>
              <w:wordWrap/>
              <w:overflowPunct/>
              <w:topLinePunct w:val="0"/>
              <w:autoSpaceDE w:val="0"/>
              <w:autoSpaceDN w:val="0"/>
              <w:bidi w:val="0"/>
              <w:adjustRightInd w:val="0"/>
              <w:snapToGrid w:val="0"/>
              <w:spacing w:before="174" w:line="284" w:lineRule="auto"/>
              <w:ind w:righ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得分率</w:t>
            </w:r>
          </w:p>
        </w:tc>
        <w:tc>
          <w:tcPr>
            <w:tcW w:w="912" w:type="dxa"/>
            <w:vAlign w:val="center"/>
          </w:tcPr>
          <w:p w14:paraId="410E4AED">
            <w:pPr>
              <w:pStyle w:val="10"/>
              <w:spacing w:before="65" w:line="270" w:lineRule="exact"/>
              <w:jc w:val="center"/>
              <w:rPr>
                <w:rFonts w:hint="default" w:asciiTheme="minorEastAsia" w:hAnsiTheme="minorEastAsia" w:eastAsiaTheme="minorEastAsia" w:cstheme="minorEastAsia"/>
                <w:spacing w:val="0"/>
                <w:sz w:val="24"/>
                <w:szCs w:val="24"/>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92.50%</w:t>
            </w:r>
          </w:p>
        </w:tc>
        <w:tc>
          <w:tcPr>
            <w:tcW w:w="696" w:type="dxa"/>
            <w:vAlign w:val="center"/>
          </w:tcPr>
          <w:p w14:paraId="17299B93">
            <w:pPr>
              <w:pStyle w:val="10"/>
              <w:spacing w:before="65" w:line="270"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756" w:type="dxa"/>
            <w:vAlign w:val="center"/>
          </w:tcPr>
          <w:p w14:paraId="6BDA2AA6">
            <w:pPr>
              <w:pStyle w:val="10"/>
              <w:spacing w:before="65" w:line="269"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83.91%</w:t>
            </w:r>
          </w:p>
        </w:tc>
        <w:tc>
          <w:tcPr>
            <w:tcW w:w="832" w:type="dxa"/>
            <w:vAlign w:val="center"/>
          </w:tcPr>
          <w:p w14:paraId="6B7C5C6B">
            <w:pPr>
              <w:pStyle w:val="10"/>
              <w:spacing w:before="65" w:line="269"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88%</w:t>
            </w:r>
          </w:p>
        </w:tc>
        <w:tc>
          <w:tcPr>
            <w:tcW w:w="800" w:type="dxa"/>
            <w:vAlign w:val="center"/>
          </w:tcPr>
          <w:p w14:paraId="28CCF245">
            <w:pPr>
              <w:pStyle w:val="10"/>
              <w:spacing w:before="65" w:line="270"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60%</w:t>
            </w:r>
          </w:p>
        </w:tc>
        <w:tc>
          <w:tcPr>
            <w:tcW w:w="1080" w:type="dxa"/>
            <w:vAlign w:val="center"/>
          </w:tcPr>
          <w:p w14:paraId="29671117">
            <w:pPr>
              <w:pStyle w:val="10"/>
              <w:spacing w:before="65" w:line="269"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85%</w:t>
            </w:r>
          </w:p>
        </w:tc>
        <w:tc>
          <w:tcPr>
            <w:tcW w:w="996" w:type="dxa"/>
            <w:vAlign w:val="center"/>
          </w:tcPr>
          <w:p w14:paraId="55CF812C">
            <w:pPr>
              <w:pStyle w:val="10"/>
              <w:spacing w:before="65" w:line="269" w:lineRule="exact"/>
              <w:jc w:val="center"/>
              <w:rPr>
                <w:rFonts w:hint="eastAsia" w:asciiTheme="minorEastAsia" w:hAnsiTheme="minorEastAsia" w:eastAsiaTheme="minorEastAsia" w:cstheme="minorEastAsia"/>
                <w:spacing w:val="0"/>
                <w:position w:val="1"/>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97%</w:t>
            </w:r>
          </w:p>
        </w:tc>
        <w:tc>
          <w:tcPr>
            <w:tcW w:w="830" w:type="dxa"/>
            <w:tcBorders>
              <w:right w:val="nil"/>
            </w:tcBorders>
            <w:vAlign w:val="center"/>
          </w:tcPr>
          <w:p w14:paraId="0614FB7D">
            <w:pPr>
              <w:pStyle w:val="10"/>
              <w:spacing w:before="65" w:line="269"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auto"/>
                <w:kern w:val="0"/>
                <w:sz w:val="24"/>
                <w:szCs w:val="24"/>
                <w:u w:val="none"/>
                <w:lang w:val="en-US" w:eastAsia="zh-CN" w:bidi="ar"/>
              </w:rPr>
              <w:t>88%</w:t>
            </w:r>
          </w:p>
        </w:tc>
      </w:tr>
    </w:tbl>
    <w:p w14:paraId="12F5AC03">
      <w:pPr>
        <w:pStyle w:val="2"/>
        <w:keepNext/>
        <w:keepLines/>
        <w:pageBreakBefore w:val="0"/>
        <w:widowControl w:val="0"/>
        <w:kinsoku/>
        <w:wordWrap/>
        <w:overflowPunct w:val="0"/>
        <w:topLinePunct/>
        <w:autoSpaceDE/>
        <w:autoSpaceDN/>
        <w:bidi w:val="0"/>
        <w:adjustRightInd w:val="0"/>
        <w:snapToGrid w:val="0"/>
        <w:spacing w:before="238" w:line="219" w:lineRule="auto"/>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五、存在的问题</w:t>
      </w:r>
    </w:p>
    <w:p w14:paraId="010E9CDE">
      <w:pPr>
        <w:keepNext/>
        <w:keepLines/>
        <w:pageBreakBefore w:val="0"/>
        <w:widowControl w:val="0"/>
        <w:kinsoku/>
        <w:wordWrap/>
        <w:overflowPunct w:val="0"/>
        <w:topLinePunct/>
        <w:autoSpaceDE/>
        <w:autoSpaceDN/>
        <w:bidi w:val="0"/>
        <w:adjustRightInd w:val="0"/>
        <w:snapToGrid w:val="0"/>
        <w:spacing w:line="91" w:lineRule="auto"/>
        <w:textAlignment w:val="baseline"/>
        <w:rPr>
          <w:rFonts w:hint="eastAsia" w:asciiTheme="minorEastAsia" w:hAnsiTheme="minorEastAsia" w:eastAsiaTheme="minorEastAsia" w:cstheme="minorEastAsia"/>
          <w:spacing w:val="0"/>
          <w:sz w:val="24"/>
          <w:szCs w:val="24"/>
        </w:rPr>
      </w:pPr>
    </w:p>
    <w:tbl>
      <w:tblPr>
        <w:tblStyle w:val="9"/>
        <w:tblW w:w="8530" w:type="dxa"/>
        <w:tblInd w:w="0" w:type="dxa"/>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Layout w:type="fixed"/>
        <w:tblCellMar>
          <w:top w:w="0" w:type="dxa"/>
          <w:left w:w="0" w:type="dxa"/>
          <w:bottom w:w="0" w:type="dxa"/>
          <w:right w:w="0" w:type="dxa"/>
        </w:tblCellMar>
      </w:tblPr>
      <w:tblGrid>
        <w:gridCol w:w="8530"/>
      </w:tblGrid>
      <w:tr w14:paraId="1492D398">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366" w:hRule="atLeast"/>
        </w:trPr>
        <w:tc>
          <w:tcPr>
            <w:tcW w:w="8530" w:type="dxa"/>
            <w:tcBorders>
              <w:tl2br w:val="nil"/>
              <w:tr2bl w:val="nil"/>
            </w:tcBorders>
            <w:vAlign w:val="center"/>
          </w:tcPr>
          <w:p w14:paraId="17941360">
            <w:pPr>
              <w:pStyle w:val="10"/>
              <w:keepNext w:val="0"/>
              <w:keepLines w:val="0"/>
              <w:pageBreakBefore w:val="0"/>
              <w:widowControl w:val="0"/>
              <w:kinsoku/>
              <w:wordWrap/>
              <w:overflowPunct w:val="0"/>
              <w:topLinePunct/>
              <w:autoSpaceDE/>
              <w:autoSpaceDN/>
              <w:bidi w:val="0"/>
              <w:adjustRightInd w:val="0"/>
              <w:snapToGrid w:val="0"/>
              <w:spacing w:line="400" w:lineRule="exact"/>
              <w:ind w:firstLine="480" w:firstLineChars="200"/>
              <w:textAlignment w:val="auto"/>
              <w:rPr>
                <w:rFonts w:hint="eastAsia"/>
                <w:lang w:val="en-US" w:eastAsia="zh-CN"/>
              </w:rPr>
            </w:pPr>
            <w:r>
              <w:rPr>
                <w:rFonts w:hint="eastAsia"/>
                <w:lang w:val="en-US" w:eastAsia="zh-CN"/>
              </w:rPr>
              <w:t>1.财务管理制度、资产管理制度、重点工作管理制度相关制度内容不完善；</w:t>
            </w:r>
          </w:p>
          <w:p w14:paraId="76DDEE18">
            <w:pPr>
              <w:pStyle w:val="10"/>
              <w:keepNext w:val="0"/>
              <w:keepLines w:val="0"/>
              <w:pageBreakBefore w:val="0"/>
              <w:widowControl w:val="0"/>
              <w:kinsoku/>
              <w:wordWrap/>
              <w:overflowPunct w:val="0"/>
              <w:topLinePunct/>
              <w:autoSpaceDE/>
              <w:autoSpaceDN/>
              <w:bidi w:val="0"/>
              <w:adjustRightInd w:val="0"/>
              <w:snapToGrid w:val="0"/>
              <w:spacing w:line="400" w:lineRule="exact"/>
              <w:ind w:firstLine="480" w:firstLineChars="200"/>
              <w:textAlignment w:val="auto"/>
              <w:rPr>
                <w:rFonts w:hint="default"/>
                <w:lang w:val="en-US" w:eastAsia="zh-CN"/>
              </w:rPr>
            </w:pPr>
            <w:r>
              <w:rPr>
                <w:rFonts w:hint="eastAsia"/>
                <w:lang w:val="en-US" w:eastAsia="zh-CN"/>
              </w:rPr>
              <w:t>2.</w:t>
            </w:r>
            <w:r>
              <w:rPr>
                <w:rFonts w:hint="eastAsia"/>
                <w:lang w:eastAsia="zh-CN"/>
              </w:rPr>
              <w:t>交通运输局在编制预算时，未能充分考量实际工作需求与经费保障能力，</w:t>
            </w:r>
            <w:r>
              <w:rPr>
                <w:rFonts w:hint="eastAsia"/>
                <w:lang w:val="en-US" w:eastAsia="zh-CN"/>
              </w:rPr>
              <w:t>年初预算与全年预算数存在一定差异，预算编制不够科学合理。</w:t>
            </w:r>
          </w:p>
        </w:tc>
      </w:tr>
      <w:tr w14:paraId="78100947">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557" w:hRule="atLeast"/>
        </w:trPr>
        <w:tc>
          <w:tcPr>
            <w:tcW w:w="8530" w:type="dxa"/>
            <w:tcBorders>
              <w:tl2br w:val="nil"/>
              <w:tr2bl w:val="nil"/>
            </w:tcBorders>
            <w:vAlign w:val="center"/>
          </w:tcPr>
          <w:p w14:paraId="631C7164">
            <w:pPr>
              <w:pStyle w:val="10"/>
              <w:keepNext/>
              <w:keepLines/>
              <w:pageBreakBefore w:val="0"/>
              <w:widowControl w:val="0"/>
              <w:kinsoku/>
              <w:wordWrap/>
              <w:overflowPunct w:val="0"/>
              <w:topLinePunct/>
              <w:autoSpaceDE/>
              <w:autoSpaceDN/>
              <w:bidi w:val="0"/>
              <w:adjustRightInd w:val="0"/>
              <w:snapToGrid w:val="0"/>
              <w:spacing w:before="193" w:line="220" w:lineRule="auto"/>
              <w:ind w:left="3312"/>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六、有关意见建议</w:t>
            </w:r>
          </w:p>
        </w:tc>
      </w:tr>
      <w:tr w14:paraId="35FA2F90">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2565" w:hRule="atLeast"/>
        </w:trPr>
        <w:tc>
          <w:tcPr>
            <w:tcW w:w="8530" w:type="dxa"/>
            <w:tcBorders>
              <w:tl2br w:val="nil"/>
              <w:tr2bl w:val="nil"/>
            </w:tcBorders>
            <w:vAlign w:val="center"/>
          </w:tcPr>
          <w:p w14:paraId="604AE98F">
            <w:pPr>
              <w:pStyle w:val="10"/>
              <w:keepNext w:val="0"/>
              <w:keepLines w:val="0"/>
              <w:pageBreakBefore w:val="0"/>
              <w:widowControl w:val="0"/>
              <w:kinsoku/>
              <w:wordWrap/>
              <w:overflowPunct w:val="0"/>
              <w:topLinePunct/>
              <w:autoSpaceDE/>
              <w:autoSpaceDN/>
              <w:bidi w:val="0"/>
              <w:adjustRightInd w:val="0"/>
              <w:snapToGrid w:val="0"/>
              <w:spacing w:line="400" w:lineRule="exact"/>
              <w:ind w:firstLine="480" w:firstLineChars="200"/>
              <w:textAlignment w:val="auto"/>
              <w:rPr>
                <w:rFonts w:hint="eastAsia"/>
                <w:lang w:val="en-US" w:eastAsia="zh-CN"/>
              </w:rPr>
            </w:pPr>
            <w:r>
              <w:rPr>
                <w:rFonts w:hint="eastAsia"/>
                <w:lang w:val="en-US" w:eastAsia="zh-CN"/>
              </w:rPr>
              <w:t>1.制度完善</w:t>
            </w:r>
          </w:p>
          <w:p w14:paraId="591BE39F">
            <w:pPr>
              <w:pStyle w:val="10"/>
              <w:keepNext w:val="0"/>
              <w:keepLines w:val="0"/>
              <w:pageBreakBefore w:val="0"/>
              <w:widowControl w:val="0"/>
              <w:kinsoku/>
              <w:wordWrap/>
              <w:overflowPunct w:val="0"/>
              <w:topLinePunct/>
              <w:autoSpaceDE/>
              <w:autoSpaceDN/>
              <w:bidi w:val="0"/>
              <w:adjustRightInd w:val="0"/>
              <w:snapToGrid w:val="0"/>
              <w:spacing w:line="400" w:lineRule="exact"/>
              <w:ind w:firstLine="480" w:firstLineChars="200"/>
              <w:textAlignment w:val="auto"/>
              <w:rPr>
                <w:rFonts w:hint="eastAsia"/>
                <w:lang w:val="en-US" w:eastAsia="zh-CN"/>
              </w:rPr>
            </w:pPr>
            <w:r>
              <w:rPr>
                <w:rFonts w:hint="eastAsia"/>
                <w:lang w:val="en-US" w:eastAsia="zh-CN"/>
              </w:rPr>
              <w:t>（1）完善资金收支管理制度：明确各类交通运输相关收入的收取标准、方式和时间要求，建立严格的审批制度，明确审批权限和流程，健全财务监督机制，定期对财务工作进行检查和审计；</w:t>
            </w:r>
          </w:p>
          <w:p w14:paraId="43474BC6">
            <w:pPr>
              <w:pStyle w:val="10"/>
              <w:keepNext w:val="0"/>
              <w:keepLines w:val="0"/>
              <w:pageBreakBefore w:val="0"/>
              <w:widowControl w:val="0"/>
              <w:kinsoku/>
              <w:wordWrap/>
              <w:overflowPunct w:val="0"/>
              <w:topLinePunct/>
              <w:autoSpaceDE/>
              <w:autoSpaceDN/>
              <w:bidi w:val="0"/>
              <w:adjustRightInd w:val="0"/>
              <w:snapToGrid w:val="0"/>
              <w:spacing w:line="400" w:lineRule="exact"/>
              <w:ind w:firstLine="480" w:firstLineChars="200"/>
              <w:textAlignment w:val="auto"/>
              <w:rPr>
                <w:rFonts w:hint="default"/>
                <w:lang w:val="en-US" w:eastAsia="zh-CN"/>
              </w:rPr>
            </w:pPr>
            <w:r>
              <w:rPr>
                <w:rFonts w:hint="eastAsia"/>
                <w:lang w:val="en-US" w:eastAsia="zh-CN"/>
              </w:rPr>
              <w:t>（2）完善资产管理制度：建立健全资产登记制度，对新购置、调入、接受捐赠等方式取得的资产，及时进行入账登记，确保资产信息的准确性和完整性，在资产配置过程中，严格按照配置标准进行审批和采购，避免超标准配置资产，造成资源浪费，建立资产管理信息系统，将资产的登记、清查、配置、处置等环节纳入信息化管理范畴；</w:t>
            </w:r>
          </w:p>
          <w:p w14:paraId="15F7D7DE">
            <w:pPr>
              <w:pStyle w:val="10"/>
              <w:keepNext w:val="0"/>
              <w:keepLines w:val="0"/>
              <w:pageBreakBefore w:val="0"/>
              <w:widowControl w:val="0"/>
              <w:kinsoku/>
              <w:wordWrap/>
              <w:overflowPunct w:val="0"/>
              <w:topLinePunct/>
              <w:autoSpaceDE/>
              <w:autoSpaceDN/>
              <w:bidi w:val="0"/>
              <w:adjustRightInd w:val="0"/>
              <w:snapToGrid w:val="0"/>
              <w:spacing w:line="400" w:lineRule="exact"/>
              <w:ind w:firstLine="480" w:firstLineChars="200"/>
              <w:textAlignment w:val="auto"/>
              <w:rPr>
                <w:rFonts w:hint="default"/>
                <w:lang w:val="en-US" w:eastAsia="zh-CN"/>
              </w:rPr>
            </w:pPr>
            <w:r>
              <w:rPr>
                <w:rFonts w:hint="eastAsia"/>
                <w:lang w:val="en-US" w:eastAsia="zh-CN"/>
              </w:rPr>
              <w:t>（3）完善重点工作管理制度：在制定重点工作计划时，充分考虑交通运输行业的发展趋势、上级部门的工作要求以及本地区的实际需求，明确重点工作的目标和任务，将目标细化分解到具体的部门和个人，并设定合理的时间节点和考核指标。加强对重点工作执行过程的监督检查，建立定期汇报制度和现场检查制度。责任部门和责任人要定期汇报工作进展情况，及时反映工作中存在的问题和困难；</w:t>
            </w:r>
          </w:p>
          <w:p w14:paraId="56BCC5CE">
            <w:pPr>
              <w:pStyle w:val="10"/>
              <w:keepNext w:val="0"/>
              <w:keepLines w:val="0"/>
              <w:pageBreakBefore w:val="0"/>
              <w:widowControl w:val="0"/>
              <w:kinsoku/>
              <w:wordWrap/>
              <w:overflowPunct w:val="0"/>
              <w:topLinePunct/>
              <w:autoSpaceDE/>
              <w:autoSpaceDN/>
              <w:bidi w:val="0"/>
              <w:adjustRightInd w:val="0"/>
              <w:snapToGrid w:val="0"/>
              <w:spacing w:line="400" w:lineRule="exact"/>
              <w:ind w:firstLine="480" w:firstLineChars="200"/>
              <w:textAlignment w:val="auto"/>
              <w:rPr>
                <w:rFonts w:hint="default"/>
                <w:lang w:val="en-US" w:eastAsia="zh-CN"/>
              </w:rPr>
            </w:pPr>
            <w:r>
              <w:rPr>
                <w:rFonts w:hint="eastAsia"/>
                <w:lang w:val="en-US" w:eastAsia="zh-CN"/>
              </w:rPr>
              <w:t>2.制定详细的预算编制指南，明确预算编制的时间节点、编制方法和各部门职责。要求各部门在编制预算时，结合年度工作计划和项目规划，进行充分的调研和论证，确保预算数据的准确性和合理性。例如，对于道路建设项目的预算，要考虑到材料价格波动、人工成本变化等因素。建立预算执行跟踪机制，定期对预算执行情况进行分析和通报。对预算执行进度缓慢的项目，及时查找原因并采取相应措施，同时，强化预算调整的审批管理，明确预算调整的条件和程序，防止随意调整预算的情况发生。</w:t>
            </w:r>
          </w:p>
        </w:tc>
      </w:tr>
      <w:tr w14:paraId="2F22F6A2">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648" w:hRule="atLeast"/>
        </w:trPr>
        <w:tc>
          <w:tcPr>
            <w:tcW w:w="8530" w:type="dxa"/>
            <w:tcBorders>
              <w:tl2br w:val="nil"/>
              <w:tr2bl w:val="nil"/>
            </w:tcBorders>
            <w:vAlign w:val="center"/>
          </w:tcPr>
          <w:p w14:paraId="45915C0D">
            <w:pPr>
              <w:pStyle w:val="10"/>
              <w:keepNext/>
              <w:keepLines/>
              <w:pageBreakBefore w:val="0"/>
              <w:widowControl w:val="0"/>
              <w:kinsoku/>
              <w:wordWrap/>
              <w:overflowPunct w:val="0"/>
              <w:topLinePunct/>
              <w:autoSpaceDE/>
              <w:autoSpaceDN/>
              <w:bidi w:val="0"/>
              <w:adjustRightInd w:val="0"/>
              <w:snapToGrid w:val="0"/>
              <w:spacing w:before="239" w:line="220" w:lineRule="auto"/>
              <w:ind w:left="319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七、</w:t>
            </w:r>
            <w:r>
              <w:rPr>
                <w:b/>
                <w:bCs/>
                <w:spacing w:val="0"/>
              </w:rPr>
              <w:t>其他需要说明的事项</w:t>
            </w:r>
          </w:p>
        </w:tc>
      </w:tr>
      <w:tr w14:paraId="56BE6022">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2995" w:hRule="atLeast"/>
        </w:trPr>
        <w:tc>
          <w:tcPr>
            <w:tcW w:w="8530" w:type="dxa"/>
            <w:tcBorders>
              <w:tl2br w:val="nil"/>
              <w:tr2bl w:val="nil"/>
            </w:tcBorders>
            <w:vAlign w:val="center"/>
          </w:tcPr>
          <w:p w14:paraId="42EDF515">
            <w:pPr>
              <w:pStyle w:val="10"/>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left"/>
              <w:textAlignment w:val="auto"/>
              <w:rPr>
                <w:rFonts w:hint="eastAsia"/>
                <w:spacing w:val="0"/>
                <w:lang w:val="en-US" w:eastAsia="zh-CN"/>
              </w:rPr>
            </w:pPr>
            <w:r>
              <w:rPr>
                <w:rFonts w:hint="eastAsia"/>
                <w:spacing w:val="0"/>
                <w:lang w:val="en-US" w:eastAsia="zh-CN"/>
              </w:rPr>
              <w:t>1.采取统筹规划评价工期、规范评价管理流程、严格评价机构筛选、强化评价过程管控、优化评价组织模式等措施，统筹推进项目实施；</w:t>
            </w:r>
          </w:p>
          <w:p w14:paraId="3CEE8BE1">
            <w:pPr>
              <w:pStyle w:val="10"/>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left"/>
              <w:textAlignment w:val="auto"/>
              <w:rPr>
                <w:rFonts w:hint="eastAsia"/>
                <w:spacing w:val="0"/>
                <w:lang w:val="en-US" w:eastAsia="zh-CN"/>
              </w:rPr>
            </w:pPr>
            <w:r>
              <w:rPr>
                <w:rFonts w:hint="eastAsia"/>
                <w:spacing w:val="0"/>
                <w:lang w:val="en-US" w:eastAsia="zh-CN"/>
              </w:rPr>
              <w:t>2.创新项目主评人“交叉评审”、第三方机构“内审+终审”“质费挂钩”等机制，提高绩效评价服务水平和报告质量；</w:t>
            </w:r>
          </w:p>
          <w:p w14:paraId="49465040">
            <w:pPr>
              <w:pStyle w:val="10"/>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left"/>
              <w:textAlignment w:val="auto"/>
              <w:rPr>
                <w:rFonts w:hint="eastAsia" w:asciiTheme="minorEastAsia" w:hAnsiTheme="minorEastAsia" w:eastAsiaTheme="minorEastAsia" w:cstheme="minorEastAsia"/>
                <w:spacing w:val="0"/>
                <w:sz w:val="24"/>
                <w:szCs w:val="24"/>
              </w:rPr>
            </w:pPr>
            <w:r>
              <w:rPr>
                <w:rFonts w:hint="eastAsia"/>
                <w:spacing w:val="0"/>
                <w:lang w:val="en-US" w:eastAsia="zh-CN"/>
              </w:rPr>
              <w:t>3.对财政绩效评价结果及有关情况进行了通报，要求各有关部门举一反三、跟踪落实问效，充分发挥“以评促改”的积极作用，对标对表分析本部门本行业在预算绩效管理方面存在的短板弱项，做好问题整改和政策落实。</w:t>
            </w:r>
          </w:p>
        </w:tc>
      </w:tr>
    </w:tbl>
    <w:p w14:paraId="7BDAA81C">
      <w:pPr>
        <w:rPr>
          <w:rFonts w:hint="eastAsia" w:asciiTheme="minorEastAsia" w:hAnsiTheme="minorEastAsia" w:eastAsiaTheme="minorEastAsia" w:cstheme="minorEastAsia"/>
          <w:spacing w:val="0"/>
          <w:sz w:val="24"/>
          <w:szCs w:val="24"/>
        </w:rPr>
      </w:pPr>
    </w:p>
    <w:sectPr>
      <w:footerReference r:id="rId5" w:type="default"/>
      <w:pgSz w:w="11906" w:h="16839"/>
      <w:pgMar w:top="1431" w:right="1687" w:bottom="1170" w:left="1688" w:header="0" w:footer="975" w:gutter="0"/>
      <w:pgBorders>
        <w:top w:val="none" w:sz="0" w:space="0"/>
        <w:left w:val="none" w:sz="0" w:space="0"/>
        <w:bottom w:val="none" w:sz="0" w:space="0"/>
        <w:right w:val="none" w:sz="0" w:space="0"/>
      </w:pgBorders>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27AAC">
    <w:pPr>
      <w:pStyle w:val="2"/>
      <w:spacing w:line="179" w:lineRule="auto"/>
      <w:ind w:left="4020"/>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E31B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2E31B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172A27"/>
    <w:rsid w:val="00A566D5"/>
    <w:rsid w:val="010D433E"/>
    <w:rsid w:val="02E1776D"/>
    <w:rsid w:val="03F11C32"/>
    <w:rsid w:val="049C7DEF"/>
    <w:rsid w:val="04D05CEB"/>
    <w:rsid w:val="058663AA"/>
    <w:rsid w:val="065A37E2"/>
    <w:rsid w:val="067E2E92"/>
    <w:rsid w:val="067E3AD6"/>
    <w:rsid w:val="06D51397"/>
    <w:rsid w:val="07A86AAB"/>
    <w:rsid w:val="07BC4304"/>
    <w:rsid w:val="07C136C9"/>
    <w:rsid w:val="07D2161C"/>
    <w:rsid w:val="08A55638"/>
    <w:rsid w:val="096A7D04"/>
    <w:rsid w:val="09B554AF"/>
    <w:rsid w:val="0ADE7E9F"/>
    <w:rsid w:val="0C264442"/>
    <w:rsid w:val="0C5E3BDC"/>
    <w:rsid w:val="0C8F3D96"/>
    <w:rsid w:val="0DDE1F06"/>
    <w:rsid w:val="11A57E6D"/>
    <w:rsid w:val="12C329EB"/>
    <w:rsid w:val="139D362F"/>
    <w:rsid w:val="13CB5FFB"/>
    <w:rsid w:val="147C72F5"/>
    <w:rsid w:val="165F6ECF"/>
    <w:rsid w:val="16786951"/>
    <w:rsid w:val="16A06327"/>
    <w:rsid w:val="1723614E"/>
    <w:rsid w:val="18D957E5"/>
    <w:rsid w:val="19AC41D9"/>
    <w:rsid w:val="1D2D3883"/>
    <w:rsid w:val="1D444728"/>
    <w:rsid w:val="1D5242DB"/>
    <w:rsid w:val="1E780F3D"/>
    <w:rsid w:val="20C04A0E"/>
    <w:rsid w:val="20FA3A7C"/>
    <w:rsid w:val="21700660"/>
    <w:rsid w:val="226B2757"/>
    <w:rsid w:val="22B934C3"/>
    <w:rsid w:val="2322550C"/>
    <w:rsid w:val="23264FFC"/>
    <w:rsid w:val="236D2C2B"/>
    <w:rsid w:val="241B6079"/>
    <w:rsid w:val="248A3369"/>
    <w:rsid w:val="250255F5"/>
    <w:rsid w:val="25D441CD"/>
    <w:rsid w:val="26E86A6C"/>
    <w:rsid w:val="27EC60E8"/>
    <w:rsid w:val="27F94B9A"/>
    <w:rsid w:val="28E7579C"/>
    <w:rsid w:val="2E206AEC"/>
    <w:rsid w:val="300E12C4"/>
    <w:rsid w:val="30640F12"/>
    <w:rsid w:val="30AE6631"/>
    <w:rsid w:val="31091AB9"/>
    <w:rsid w:val="322E4D64"/>
    <w:rsid w:val="33707BCD"/>
    <w:rsid w:val="33723946"/>
    <w:rsid w:val="337B2999"/>
    <w:rsid w:val="351D434E"/>
    <w:rsid w:val="353531EB"/>
    <w:rsid w:val="35E82F17"/>
    <w:rsid w:val="38E01351"/>
    <w:rsid w:val="39665CFB"/>
    <w:rsid w:val="398B7118"/>
    <w:rsid w:val="3AE53402"/>
    <w:rsid w:val="3B6E70E8"/>
    <w:rsid w:val="3BE253E0"/>
    <w:rsid w:val="3C28373B"/>
    <w:rsid w:val="3C58400E"/>
    <w:rsid w:val="3C5F1085"/>
    <w:rsid w:val="3D211F38"/>
    <w:rsid w:val="3F8E13F7"/>
    <w:rsid w:val="40774C91"/>
    <w:rsid w:val="43EE7018"/>
    <w:rsid w:val="455F19D3"/>
    <w:rsid w:val="46036521"/>
    <w:rsid w:val="46596265"/>
    <w:rsid w:val="4703102D"/>
    <w:rsid w:val="47422245"/>
    <w:rsid w:val="48904B42"/>
    <w:rsid w:val="491A440C"/>
    <w:rsid w:val="4EC56BC8"/>
    <w:rsid w:val="4EDB288F"/>
    <w:rsid w:val="50F03FCE"/>
    <w:rsid w:val="519F1952"/>
    <w:rsid w:val="530F0D59"/>
    <w:rsid w:val="5A2E5F69"/>
    <w:rsid w:val="5BE30FD5"/>
    <w:rsid w:val="5C1178F0"/>
    <w:rsid w:val="5C9F43FB"/>
    <w:rsid w:val="5CB62246"/>
    <w:rsid w:val="5E1436C8"/>
    <w:rsid w:val="5E8124E4"/>
    <w:rsid w:val="5F3C1128"/>
    <w:rsid w:val="65AD2600"/>
    <w:rsid w:val="65F0610C"/>
    <w:rsid w:val="66A86C9C"/>
    <w:rsid w:val="677B6565"/>
    <w:rsid w:val="677F7E04"/>
    <w:rsid w:val="6913481E"/>
    <w:rsid w:val="699459AB"/>
    <w:rsid w:val="6AF9611F"/>
    <w:rsid w:val="6C0234D9"/>
    <w:rsid w:val="6C67530A"/>
    <w:rsid w:val="6DA700B4"/>
    <w:rsid w:val="706E686D"/>
    <w:rsid w:val="71940950"/>
    <w:rsid w:val="74D86DA5"/>
    <w:rsid w:val="75C17839"/>
    <w:rsid w:val="788A485A"/>
    <w:rsid w:val="7AA8546C"/>
    <w:rsid w:val="7BC736D0"/>
    <w:rsid w:val="7C4116D4"/>
    <w:rsid w:val="7C464F3C"/>
    <w:rsid w:val="7C8021FC"/>
    <w:rsid w:val="7DCA74A7"/>
    <w:rsid w:val="7DE92023"/>
    <w:rsid w:val="7E3C027A"/>
    <w:rsid w:val="7E6873EC"/>
    <w:rsid w:val="7FC526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9"/>
      <w:szCs w:val="1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2076</Words>
  <Characters>2211</Characters>
  <TotalTime>8</TotalTime>
  <ScaleCrop>false</ScaleCrop>
  <LinksUpToDate>false</LinksUpToDate>
  <CharactersWithSpaces>2221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2024-11-27T14:55:00Z</dcterms:created>
  <dc:creator>Windows 用户</dc:creator>
  <cp:lastModifiedBy>张瑾</cp:lastModifiedBy>
  <dcterms:modified xsi:type="dcterms:W3CDTF">2025-09-19T09:50:37Z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2024-12-05T15:11:16Z</vt:filetime>
  </property>
  <property fmtid="{D5CDD505-2E9C-101B-9397-08002B2CF9AE}" pid="4" name="KSOProductBuildVer">
    <vt:lpwstr>2052-12.1.0.22529</vt:lpwstr>
  </property>
  <property fmtid="{D5CDD505-2E9C-101B-9397-08002B2CF9AE}" pid="5" name="ICV">
    <vt:lpwstr>31BB5D9FCE5E4B19BF8775DBE3CE227C_13</vt:lpwstr>
  </property>
  <property fmtid="{D5CDD505-2E9C-101B-9397-08002B2CF9AE}" pid="6" name="KSOTemplateDocerSaveRecord">
    <vt:lpwstr>eyJoZGlkIjoiY2MwMWVhMDU2OGZlNWU0NWEzZTM4YWQ4YTdhYWM3ZTUiLCJ1c2VySWQiOiI0MTA2NTQ0MTAifQ==</vt:lpwstr>
  </property>
</Properties>
</file>