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40796">
      <w:pPr>
        <w:pStyle w:val="2"/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1A44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方正小标宋简体" w:hAnsi="方正小标宋简体" w:eastAsia="方正小标宋简体" w:cs="仿宋"/>
          <w:color w:val="FF0000"/>
          <w:w w:val="58"/>
          <w:sz w:val="130"/>
          <w:szCs w:val="130"/>
          <w:lang w:eastAsia="zh-CN"/>
        </w:rPr>
        <w:t>合水县店子乡</w:t>
      </w:r>
      <w:r>
        <w:rPr>
          <w:rFonts w:hint="eastAsia" w:ascii="方正小标宋简体" w:hAnsi="方正小标宋简体" w:eastAsia="方正小标宋简体" w:cs="仿宋"/>
          <w:color w:val="FF0000"/>
          <w:w w:val="58"/>
          <w:sz w:val="130"/>
          <w:szCs w:val="130"/>
        </w:rPr>
        <w:t>卫生院文件</w:t>
      </w:r>
    </w:p>
    <w:p w14:paraId="194F6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合店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〔20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      签发人：王永清</w:t>
      </w:r>
    </w:p>
    <w:p w14:paraId="1429105E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/>
          <w:bCs/>
          <w:color w:val="FF0000"/>
          <w:sz w:val="44"/>
          <w:szCs w:val="44"/>
          <w:lang w:val="en-US" w:eastAsia="zh-CN"/>
        </w:rPr>
      </w:pPr>
      <w:r>
        <w:rPr>
          <w:b/>
          <w:bCs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149225</wp:posOffset>
                </wp:positionV>
                <wp:extent cx="5705475" cy="19050"/>
                <wp:effectExtent l="15875" t="15875" r="31750" b="222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7430" y="4449445"/>
                          <a:ext cx="5705475" cy="1905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accent6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5pt;margin-top:11.75pt;height:1.5pt;width:449.25pt;z-index:251659264;mso-width-relative:page;mso-height-relative:page;" filled="f" stroked="t" coordsize="21600,21600" o:gfxdata="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JFOLHUAAAABwEAAA8AAAAAAAAA&#10;AQAgAAAAIgAAAGRycy9kb3ducmV2LnhtbFBLAQIUABQAAAAIAIdO4kAFUIbu3AEAAIUDAAAOAAAA&#10;AAAAAAEAIAAAACMBAABkcnMvZTJvRG9jLnhtbFBLBQYAAAAABgAGAFkBAABxBQAAAAA=&#10;">
                <v:fill on="f" focussize="0,0"/>
                <v:stroke weight="2.5pt" color="#E54C5E [3209]" joinstyle="round" endcap="round"/>
                <v:imagedata o:title=""/>
                <o:lock v:ext="edit" aspectratio="f"/>
              </v:line>
            </w:pict>
          </mc:Fallback>
        </mc:AlternateContent>
      </w:r>
    </w:p>
    <w:p w14:paraId="30B69EF9">
      <w:pPr>
        <w:spacing w:line="680" w:lineRule="exact"/>
        <w:ind w:right="4"/>
        <w:jc w:val="center"/>
        <w:rPr>
          <w:rFonts w:hint="eastAsia" w:ascii="仿宋_GB2312" w:hAnsi="仿宋_GB2312" w:eastAsia="仿宋_GB2312" w:cs="仿宋_GB2312"/>
          <w:w w:val="1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44"/>
          <w:szCs w:val="44"/>
          <w:lang w:eastAsia="zh-CN"/>
        </w:rPr>
        <w:t>合水县</w:t>
      </w:r>
      <w:r>
        <w:rPr>
          <w:rFonts w:hint="eastAsia" w:ascii="仿宋_GB2312" w:hAnsi="仿宋_GB2312" w:eastAsia="仿宋_GB2312" w:cs="仿宋_GB2312"/>
          <w:w w:val="100"/>
          <w:sz w:val="44"/>
          <w:szCs w:val="44"/>
          <w:lang w:val="en-US" w:eastAsia="zh-CN"/>
        </w:rPr>
        <w:t>店子乡卫生院</w:t>
      </w:r>
    </w:p>
    <w:p w14:paraId="42531DFA">
      <w:pPr>
        <w:spacing w:line="680" w:lineRule="exact"/>
        <w:ind w:right="4"/>
        <w:jc w:val="center"/>
        <w:rPr>
          <w:rFonts w:hint="eastAsia" w:ascii="仿宋_GB2312" w:hAnsi="仿宋_GB2312" w:eastAsia="仿宋_GB2312" w:cs="仿宋_GB2312"/>
          <w:w w:val="1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44"/>
          <w:szCs w:val="44"/>
          <w:lang w:val="en-US" w:eastAsia="zh-CN"/>
        </w:rPr>
        <w:t>2023年度整体支出</w:t>
      </w:r>
      <w:r>
        <w:rPr>
          <w:rFonts w:hint="eastAsia" w:ascii="仿宋_GB2312" w:hAnsi="仿宋_GB2312" w:eastAsia="仿宋_GB2312" w:cs="仿宋_GB2312"/>
          <w:w w:val="100"/>
          <w:sz w:val="44"/>
          <w:szCs w:val="44"/>
          <w:lang w:eastAsia="zh-CN"/>
        </w:rPr>
        <w:t>自评报告</w:t>
      </w:r>
    </w:p>
    <w:p w14:paraId="262B7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县财政局：</w:t>
      </w:r>
    </w:p>
    <w:p w14:paraId="52B884AC">
      <w:pPr>
        <w:pStyle w:val="3"/>
        <w:numPr>
          <w:ilvl w:val="0"/>
          <w:numId w:val="0"/>
        </w:numPr>
        <w:spacing w:line="590" w:lineRule="exact"/>
        <w:ind w:firstLine="640" w:firstLineChars="200"/>
        <w:rPr>
          <w:rFonts w:hint="default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根据绩效评价工作安排，现将2023年整体支出绩效评价汇报如下：</w:t>
      </w:r>
    </w:p>
    <w:p w14:paraId="03E6D630">
      <w:pPr>
        <w:pStyle w:val="3"/>
        <w:numPr>
          <w:ilvl w:val="0"/>
          <w:numId w:val="0"/>
        </w:num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一、项目基本情况</w:t>
      </w:r>
      <w:bookmarkStart w:id="6" w:name="_GoBack"/>
      <w:bookmarkEnd w:id="6"/>
    </w:p>
    <w:p w14:paraId="7F17403F">
      <w:pPr>
        <w:pStyle w:val="3"/>
        <w:numPr>
          <w:ilvl w:val="0"/>
          <w:numId w:val="0"/>
        </w:num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（一）项目立项背景。</w:t>
      </w:r>
    </w:p>
    <w:p w14:paraId="47D00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按照医疗卫生体制改革总体要求，我单位严格按照文件要求落实了项目绩效政策，根据资金下达文件与资金管理规定，及时科学有效的为我乡人民身体健康提供医疗和预防保健服务，履行农村公共卫生、妇幼卫生保健、计划生育、医疗保险、地方病防治等职责，卫生队伍建设、中医中药事业发展，乡镇卫生院管理及辖区内卫生监督工作。</w:t>
      </w:r>
    </w:p>
    <w:p w14:paraId="0081A2DE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项目使用情况。</w:t>
      </w:r>
    </w:p>
    <w:p w14:paraId="6B6A1AF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按照上年项目建设进度及项目资金支付率等考核因素，结合我院实际情况，按照项目相关文件实施。</w:t>
      </w:r>
    </w:p>
    <w:p w14:paraId="116E0DC2">
      <w:pPr>
        <w:pStyle w:val="3"/>
        <w:numPr>
          <w:ilvl w:val="0"/>
          <w:numId w:val="1"/>
        </w:numPr>
        <w:spacing w:line="590" w:lineRule="exact"/>
        <w:ind w:left="0" w:leftChars="0" w:firstLine="630" w:firstLineChars="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项目计划内容及实施情况。</w:t>
      </w:r>
    </w:p>
    <w:p w14:paraId="16346D9E">
      <w:pPr>
        <w:pStyle w:val="3"/>
        <w:numPr>
          <w:ilvl w:val="0"/>
          <w:numId w:val="0"/>
        </w:num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我单位项目年度计划由上级主管部门卫健局统一编制，主要内容为：根据主管部门年初计划和安排我单位严格按照文件规定实施。</w:t>
      </w:r>
    </w:p>
    <w:p w14:paraId="782C1881">
      <w:pPr>
        <w:pStyle w:val="3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（四）项目组织管理。</w:t>
      </w:r>
    </w:p>
    <w:p w14:paraId="3819DAE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全面落实了支付绩效政策，建立了稳定的绩效机制，提升了乡镇卫生院的医疗服务体系，由施工单位申请、卫生院初审、县卫健局财务股室负责人、财务分管领导、主要领导分级审核，执行逐级审批制度。</w:t>
      </w:r>
    </w:p>
    <w:p w14:paraId="7FFBD473">
      <w:pPr>
        <w:pStyle w:val="3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二、项目绩效目标</w:t>
      </w:r>
    </w:p>
    <w:p w14:paraId="7C1AFDC9">
      <w:pPr>
        <w:widowControl/>
        <w:shd w:val="clear" w:color="auto" w:fill="FFFFFF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项目总体目标为全面落实下达项目，多方位提升单位医疗卫生服务能力。绩效申报表及自评表三级指标结合本项目实际，按照项目推进的关键因素制定，能够如实反映项目建设过程中的重要指标。通过项目实施，医院承担辖区内公共卫生、公共卫生突发事件应急处理、健康扶贫及医疗卫生服务工作，改善医疗卫生条件，为患者提供良好的就医环境。</w:t>
      </w:r>
    </w:p>
    <w:p w14:paraId="7EE33B97">
      <w:pPr>
        <w:pStyle w:val="3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三、评价基本情况</w:t>
      </w:r>
    </w:p>
    <w:p w14:paraId="63CCD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（一）评价目的。</w:t>
      </w:r>
      <w:bookmarkStart w:id="0" w:name="_Hlk136359911"/>
    </w:p>
    <w:p w14:paraId="5B3BC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根据设定绩效目标，通过项目的执行、资金使用情况，全面分析和评价专项资金的使用情况，进一步使用好专项资金，切实提高财政资金使用效率，</w:t>
      </w:r>
      <w:bookmarkEnd w:id="0"/>
      <w:bookmarkStart w:id="1" w:name="_Hlk136359932"/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加强专项资金绩效监控，客观、全面的反映专项资金使用效益。</w:t>
      </w:r>
      <w:bookmarkEnd w:id="1"/>
    </w:p>
    <w:p w14:paraId="12CE1E8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评价对象与范围。</w:t>
      </w:r>
      <w:bookmarkStart w:id="2" w:name="_Hlk136359986"/>
    </w:p>
    <w:p w14:paraId="52D970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评价对象为县级预算、项目专项资金，评价范围为年度所有资金执行的项目类型。</w:t>
      </w:r>
      <w:bookmarkEnd w:id="2"/>
    </w:p>
    <w:p w14:paraId="2DCAAD1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评价依据。</w:t>
      </w:r>
      <w:bookmarkStart w:id="3" w:name="_Hlk136360016"/>
    </w:p>
    <w:p w14:paraId="7C6437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依据《财政部、国家卫健委、国家医保局、国家中医药局、国家疾病预防控制局关于修订基本公共卫生服务等5项补助资金管理办法的通知》等资金管理要求。</w:t>
      </w:r>
      <w:bookmarkEnd w:id="3"/>
    </w:p>
    <w:p w14:paraId="00FFF71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评价原则、评价方法。</w:t>
      </w:r>
    </w:p>
    <w:p w14:paraId="1B492A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绩效评价原则。一是科学规范原则。绩效评价注重财政支出的经济性、效率性和有效性。二是公正公开原则。坚持客观公正，标准统一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绩效评价方法。</w:t>
      </w:r>
      <w:bookmarkStart w:id="4" w:name="_Hlk136360049"/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使用目标效益分析法和公众评判法。</w:t>
      </w:r>
      <w:bookmarkEnd w:id="4"/>
    </w:p>
    <w:p w14:paraId="2F00FEDC">
      <w:pPr>
        <w:pStyle w:val="3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（五）绩效评价指标体系。</w:t>
      </w:r>
    </w:p>
    <w:p w14:paraId="3E162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bookmarkStart w:id="5" w:name="_Hlk136360083"/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评价指标体系分为三级评价体系，即一级指标、二级指标、三级指标。主要从项目数量指标、质量指标、时效指标、成本指标、经济效益指标、社会效益指标、生态效益指标、可持续影响指标、服务对象满意度等进行定性、定量评价。</w:t>
      </w:r>
      <w:bookmarkEnd w:id="5"/>
    </w:p>
    <w:p w14:paraId="505DA5EC">
      <w:pPr>
        <w:pStyle w:val="3"/>
        <w:spacing w:line="600" w:lineRule="exact"/>
        <w:ind w:firstLine="960" w:firstLineChars="30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四、评价结论及分析</w:t>
      </w:r>
    </w:p>
    <w:p w14:paraId="55C4E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（一）综合评价情况及评价结论</w:t>
      </w:r>
    </w:p>
    <w:p w14:paraId="1FF69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项目资金使用较为规范，项目申报符合条件，项目建设进度尽量按期完成，资金使用管理基本达到预期绩效目标要求。项目支出资金下达109.5万元，实际拨付86.65万元，资金支付率79.13%，资金支付较为迟缓。绩效自评总得分83分，评价总体结论为良。</w:t>
      </w:r>
    </w:p>
    <w:p w14:paraId="2865A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（二）非现场评价情况分析</w:t>
      </w:r>
    </w:p>
    <w:p w14:paraId="5F1C6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项目资金使用合理，能够按照预算支出，资金拨付严格落实三级审批制度，流程规范。</w:t>
      </w:r>
    </w:p>
    <w:p w14:paraId="5C21EC72">
      <w:pPr>
        <w:pStyle w:val="3"/>
        <w:spacing w:line="600" w:lineRule="exact"/>
        <w:ind w:firstLine="960" w:firstLineChars="30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五、绩效评价指标分析</w:t>
      </w:r>
    </w:p>
    <w:p w14:paraId="3C332BEF">
      <w:pPr>
        <w:pStyle w:val="3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（一）项目决策情况。</w:t>
      </w:r>
    </w:p>
    <w:p w14:paraId="5ACC3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依据主管部门下达文件精神及要求，按照项目建设程序实施。</w:t>
      </w:r>
    </w:p>
    <w:p w14:paraId="69C3EDE7">
      <w:pPr>
        <w:pStyle w:val="3"/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项目过程情况。</w:t>
      </w:r>
    </w:p>
    <w:p w14:paraId="630E4C40">
      <w:pPr>
        <w:pStyle w:val="3"/>
        <w:numPr>
          <w:ilvl w:val="0"/>
          <w:numId w:val="0"/>
        </w:numPr>
        <w:spacing w:line="600" w:lineRule="exact"/>
        <w:ind w:leftChars="200" w:firstLine="640" w:firstLineChars="20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由主管部门县卫健局总体监管，卫生院具体负责实施及建设全过程管理，整体竣工后依据项目管理规定，进行决算验收。</w:t>
      </w:r>
    </w:p>
    <w:p w14:paraId="7D8F71D2">
      <w:pPr>
        <w:pStyle w:val="3"/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项目产出情况。</w:t>
      </w:r>
    </w:p>
    <w:p w14:paraId="46B1A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截止年底前，基本公共卫生等项目能按要求完成年初目标任务。</w:t>
      </w:r>
    </w:p>
    <w:p w14:paraId="2E902FB1">
      <w:pPr>
        <w:pStyle w:val="3"/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项目效益情况。</w:t>
      </w:r>
    </w:p>
    <w:p w14:paraId="63642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通过项目的实施，我单位医疗条件进一步改善，医疗水平持续增加，看病难、看病贵问题得到有效解决，基本公共卫生工作顺利开展。</w:t>
      </w:r>
    </w:p>
    <w:p w14:paraId="358F4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六、绩效自评工作的经验、问题和建议</w:t>
      </w:r>
    </w:p>
    <w:p w14:paraId="78D332A0">
      <w:pPr>
        <w:ind w:firstLine="640" w:firstLineChars="20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近年来我们在项目落实上虽然取得了一定成绩，还是存在一些不足。1、由于县级配套困难，中央转移支付补助资金总量不足。2、实施项目后，由于原有利益链条断裂，医务人员工作量大和待遇变低形成了强烈反差，导致个别医务人员工作积极性受挫，服务意识降低。3、部分药品价格涨幅较大。建议：进一步加大中央转移支付预算资金，化解卫生院债务。加强药企管理，对一些急需、紧缺的药品进行定点生产，</w:t>
      </w:r>
    </w:p>
    <w:p w14:paraId="05F0B72B">
      <w:pPr>
        <w:ind w:firstLine="4800" w:firstLineChars="150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</w:p>
    <w:p w14:paraId="200DECB6">
      <w:pPr>
        <w:ind w:firstLine="4800" w:firstLineChars="150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</w:p>
    <w:p w14:paraId="65574197">
      <w:pPr>
        <w:ind w:firstLine="4800" w:firstLineChars="1500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合水县店子乡卫生院</w:t>
      </w:r>
    </w:p>
    <w:p w14:paraId="4A241817">
      <w:pPr>
        <w:pStyle w:val="4"/>
        <w:ind w:firstLine="4800" w:firstLineChars="1500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w w:val="100"/>
          <w:kern w:val="2"/>
          <w:sz w:val="32"/>
          <w:szCs w:val="32"/>
          <w:lang w:val="en-US" w:eastAsia="zh-CN" w:bidi="ar-SA"/>
        </w:rPr>
        <w:t>2024年4月23日</w:t>
      </w:r>
    </w:p>
    <w:sectPr>
      <w:pgSz w:w="11906" w:h="16838"/>
      <w:pgMar w:top="2098" w:right="1587" w:bottom="1701" w:left="1587" w:header="851" w:footer="992" w:gutter="0"/>
      <w:pgNumType w:fmt="numberInDash"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00673"/>
    <w:multiLevelType w:val="singleLevel"/>
    <w:tmpl w:val="8830067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85F6052"/>
    <w:multiLevelType w:val="singleLevel"/>
    <w:tmpl w:val="D85F60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98E9EB8"/>
    <w:multiLevelType w:val="singleLevel"/>
    <w:tmpl w:val="598E9EB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MWUzMDEwYjYyMWJjYTJiMWQxYjc4MTc3NGRhODUifQ=="/>
  </w:docVars>
  <w:rsids>
    <w:rsidRoot w:val="67E55C51"/>
    <w:rsid w:val="029042B2"/>
    <w:rsid w:val="051F632A"/>
    <w:rsid w:val="06A51057"/>
    <w:rsid w:val="0A7B19AA"/>
    <w:rsid w:val="0CCF0636"/>
    <w:rsid w:val="0E34363F"/>
    <w:rsid w:val="0FF1671C"/>
    <w:rsid w:val="10256CE9"/>
    <w:rsid w:val="1219228D"/>
    <w:rsid w:val="1282629B"/>
    <w:rsid w:val="13212F87"/>
    <w:rsid w:val="14A10B0A"/>
    <w:rsid w:val="21273F48"/>
    <w:rsid w:val="21C85928"/>
    <w:rsid w:val="239674D8"/>
    <w:rsid w:val="28AA3EE5"/>
    <w:rsid w:val="295D1466"/>
    <w:rsid w:val="2B9F6CFE"/>
    <w:rsid w:val="309E0810"/>
    <w:rsid w:val="32696CB3"/>
    <w:rsid w:val="363B5FE2"/>
    <w:rsid w:val="374970B3"/>
    <w:rsid w:val="37C83D4B"/>
    <w:rsid w:val="3B9D177C"/>
    <w:rsid w:val="3FF05D1B"/>
    <w:rsid w:val="40372C72"/>
    <w:rsid w:val="41DB2FFE"/>
    <w:rsid w:val="42DF7663"/>
    <w:rsid w:val="48BF0F83"/>
    <w:rsid w:val="49523BA5"/>
    <w:rsid w:val="4B582D34"/>
    <w:rsid w:val="4D624D8B"/>
    <w:rsid w:val="4DD06AA0"/>
    <w:rsid w:val="4F061A25"/>
    <w:rsid w:val="4F2543E9"/>
    <w:rsid w:val="5540344C"/>
    <w:rsid w:val="585240A5"/>
    <w:rsid w:val="58FA65F1"/>
    <w:rsid w:val="598E5C45"/>
    <w:rsid w:val="5A26123F"/>
    <w:rsid w:val="5ACD752E"/>
    <w:rsid w:val="5B8416F3"/>
    <w:rsid w:val="5BFD5E7C"/>
    <w:rsid w:val="5C346CC8"/>
    <w:rsid w:val="5CA32728"/>
    <w:rsid w:val="65644F35"/>
    <w:rsid w:val="65A672FB"/>
    <w:rsid w:val="67E55C51"/>
    <w:rsid w:val="6A5F5CCB"/>
    <w:rsid w:val="6B6D00E9"/>
    <w:rsid w:val="6E245261"/>
    <w:rsid w:val="70534D57"/>
    <w:rsid w:val="7084648B"/>
    <w:rsid w:val="70CC237D"/>
    <w:rsid w:val="73152A0F"/>
    <w:rsid w:val="74C571EC"/>
    <w:rsid w:val="7621652A"/>
    <w:rsid w:val="783469E8"/>
    <w:rsid w:val="79FB745F"/>
    <w:rsid w:val="7BAB0D70"/>
    <w:rsid w:val="7C3A679A"/>
    <w:rsid w:val="7C77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Body Text Indent 2"/>
    <w:basedOn w:val="1"/>
    <w:qFormat/>
    <w:uiPriority w:val="0"/>
    <w:pPr>
      <w:widowControl w:val="0"/>
      <w:spacing w:line="560" w:lineRule="exact"/>
      <w:ind w:firstLine="630"/>
      <w:textAlignment w:val="auto"/>
    </w:pPr>
    <w:rPr>
      <w:rFonts w:eastAsia="仿宋_GB2312"/>
      <w:color w:val="auto"/>
      <w:kern w:val="2"/>
      <w:sz w:val="32"/>
      <w:szCs w:val="24"/>
      <w:u w:val="none" w:color="auto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Body Text Indent 21"/>
    <w:qFormat/>
    <w:uiPriority w:val="0"/>
    <w:pPr>
      <w:widowControl w:val="0"/>
      <w:spacing w:beforeAutospacing="1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1767</Words>
  <Characters>1795</Characters>
  <Lines>0</Lines>
  <Paragraphs>0</Paragraphs>
  <TotalTime>1</TotalTime>
  <ScaleCrop>false</ScaleCrop>
  <LinksUpToDate>false</LinksUpToDate>
  <CharactersWithSpaces>1806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2024-02-01T03:52:00Z</dcterms:created>
  <dc:creator>Administrator</dc:creator>
  <cp:lastModifiedBy>Administrator</cp:lastModifiedBy>
  <cp:lastPrinted>2024-06-17T03:18:00Z</cp:lastPrinted>
  <dcterms:modified xsi:type="dcterms:W3CDTF">2024-09-14T04:28:50Z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13DC3A2FE0384ED6B622B5239125AC42_11</vt:lpwstr>
  </property>
</Properties>
</file>