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 w:cs="宋体"/>
          <w:b w:val="0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b w:val="0"/>
          <w:color w:val="000000"/>
          <w:sz w:val="40"/>
          <w:szCs w:val="40"/>
        </w:rPr>
        <w:t>县级预算项目支出绩效自评表</w:t>
      </w:r>
    </w:p>
    <w:p>
      <w:pPr>
        <w:spacing w:line="600" w:lineRule="exact"/>
        <w:jc w:val="center"/>
        <w:rPr>
          <w:rFonts w:hint="eastAsia" w:ascii="宋体" w:hAnsi="宋体" w:cs="仿宋"/>
          <w:color w:val="000000"/>
          <w:sz w:val="23"/>
          <w:szCs w:val="23"/>
        </w:rPr>
      </w:pPr>
      <w:r>
        <w:rPr>
          <w:rFonts w:hint="eastAsia" w:ascii="宋体" w:hAnsi="宋体" w:cs="仿宋"/>
          <w:color w:val="000000"/>
          <w:sz w:val="23"/>
          <w:szCs w:val="23"/>
        </w:rPr>
        <w:t>（20</w:t>
      </w:r>
      <w:r>
        <w:rPr>
          <w:rFonts w:hint="eastAsia" w:ascii="宋体" w:hAnsi="宋体" w:cs="仿宋"/>
          <w:color w:val="000000"/>
          <w:sz w:val="23"/>
          <w:szCs w:val="23"/>
          <w:lang w:val="en-US" w:eastAsia="zh-CN"/>
        </w:rPr>
        <w:t>23</w:t>
      </w:r>
      <w:r>
        <w:rPr>
          <w:rFonts w:hint="eastAsia" w:ascii="宋体" w:hAnsi="宋体" w:cs="仿宋"/>
          <w:color w:val="000000"/>
          <w:sz w:val="23"/>
          <w:szCs w:val="23"/>
        </w:rPr>
        <w:t>年度）</w:t>
      </w:r>
    </w:p>
    <w:tbl>
      <w:tblPr>
        <w:tblStyle w:val="3"/>
        <w:tblW w:w="93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817"/>
        <w:gridCol w:w="1419"/>
        <w:gridCol w:w="59"/>
        <w:gridCol w:w="1336"/>
        <w:gridCol w:w="992"/>
        <w:gridCol w:w="917"/>
        <w:gridCol w:w="627"/>
        <w:gridCol w:w="82"/>
        <w:gridCol w:w="726"/>
        <w:gridCol w:w="90"/>
        <w:gridCol w:w="627"/>
        <w:gridCol w:w="11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项目名称</w:t>
            </w:r>
          </w:p>
        </w:tc>
        <w:tc>
          <w:tcPr>
            <w:tcW w:w="8048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2023年食药品安全监管、产品质量检验及取样化验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3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主管部门</w:t>
            </w:r>
          </w:p>
        </w:tc>
        <w:tc>
          <w:tcPr>
            <w:tcW w:w="38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合水县市场监督管理局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47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26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合水县市场监督管理局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/>
              <w:ind w:left="5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项目资金（万元）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14"/>
              <w:ind w:left="1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年初预算数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14"/>
              <w:ind w:left="2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全年预算数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14"/>
              <w:ind w:left="40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全年执行数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14"/>
              <w:ind w:left="25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14"/>
              <w:ind w:left="13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执行率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14"/>
              <w:ind w:right="4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年度资金总额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900000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900000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190760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307" w:right="2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6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其中：当年财政拨款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190760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190760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190760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上年结转资金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51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91" w:lineRule="exact"/>
              <w:ind w:right="49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244" w:lineRule="auto"/>
              <w:ind w:left="85" w:right="8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462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1983" w:right="19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预期目标</w:t>
            </w:r>
          </w:p>
        </w:tc>
        <w:tc>
          <w:tcPr>
            <w:tcW w:w="42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1646" w:right="163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62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firstLine="280" w:firstLineChars="200"/>
              <w:jc w:val="left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完成2023年食药品安全监管工作，完成2023年产品质量检验及化验工作。</w:t>
            </w:r>
          </w:p>
        </w:tc>
        <w:tc>
          <w:tcPr>
            <w:tcW w:w="424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firstLine="280" w:firstLineChars="200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2023年食药品安全监管与产品质量检验及化验工作基本完成。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4" w:lineRule="auto"/>
              <w:ind w:left="159" w:right="15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绩效指标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32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4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32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23"/>
              <w:ind w:left="150" w:right="745" w:hanging="150" w:hangingChars="100"/>
              <w:jc w:val="both"/>
              <w:rPr>
                <w:rFonts w:hint="eastAsia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三级指标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32"/>
              <w:ind w:left="12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年度指标值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32"/>
              <w:ind w:left="8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实际完成值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23"/>
              <w:ind w:left="20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分值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23"/>
              <w:ind w:left="2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得分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23"/>
              <w:ind w:left="8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偏差原因分析及改进措施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9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市场监管执法次数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lang w:val="en-US" w:eastAsia="zh-CN"/>
              </w:rPr>
              <w:t>≧</w:t>
            </w: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100次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9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抽检合格率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=100%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9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监督及时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及时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及时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28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9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项目预算控制数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  <w:lang w:val="en-US" w:eastAsia="zh-CN"/>
              </w:rPr>
              <w:t>≦</w:t>
            </w: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95"/>
              <w:ind w:left="11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9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预算执行率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</w:rPr>
              <w:t>≦</w:t>
            </w: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9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发现问题责令整改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发现形成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发现形成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244" w:lineRule="auto"/>
              <w:ind w:left="176" w:right="11" w:hanging="14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生态效益指标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9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无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无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无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1" w:line="244" w:lineRule="auto"/>
              <w:ind w:left="102" w:right="11" w:hanging="7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9"/>
              <w:jc w:val="center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无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无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无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ind w:left="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0" w:line="244" w:lineRule="auto"/>
              <w:ind w:left="15" w:right="1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服务对象满意度指标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9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群众满意度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4"/>
                <w:szCs w:val="14"/>
              </w:rPr>
              <w:t>≧</w:t>
            </w: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90%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95%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0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834" w:right="282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总分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45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99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99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83" w:lineRule="exact"/>
              <w:ind w:left="27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说明</w:t>
            </w:r>
          </w:p>
        </w:tc>
        <w:tc>
          <w:tcPr>
            <w:tcW w:w="8865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175" w:lineRule="exact"/>
              <w:ind w:left="28" w:firstLine="4200" w:firstLineChars="280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NjdlMDE3MWRkMjMzZWM4MjgwNThhNTk2Yzk2MjgifQ=="/>
  </w:docVars>
  <w:rsids>
    <w:rsidRoot w:val="7197290D"/>
    <w:rsid w:val="07B82C19"/>
    <w:rsid w:val="26D0702D"/>
    <w:rsid w:val="43CC472E"/>
    <w:rsid w:val="4C020E73"/>
    <w:rsid w:val="7197290D"/>
    <w:rsid w:val="7806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2024-03-07T00:37:00Z</dcterms:created>
  <dc:creator>阿皎</dc:creator>
  <cp:lastModifiedBy>嘟啦</cp:lastModifiedBy>
  <dcterms:modified xsi:type="dcterms:W3CDTF">2024-03-11T07:00:35Z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65D54F47309C44D3A57549F7D0D6C969_11</vt:lpwstr>
  </property>
</Properties>
</file>