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pStyle w:val="2"/>
        <w:widowControl w:val="0"/>
        <w:spacing w:line="240" w:lineRule="auto"/>
        <w:jc w:val="center"/>
        <w:textAlignment w:val="auto"/>
        <w:rPr>
          <w:rFonts w:hint="eastAsia"/>
          <w:b/>
          <w:sz w:val="72"/>
          <w:szCs w:val="72"/>
        </w:rPr>
      </w:pPr>
      <w:r>
        <w:rPr>
          <w:rFonts w:hint="default"/>
          <w:b/>
          <w:sz w:val="72"/>
          <w:szCs w:val="72"/>
          <w:lang w:val="en"/>
        </w:rPr>
        <w:t>2022</w:t>
      </w:r>
      <w:r>
        <w:rPr>
          <w:rFonts w:hint="eastAsia"/>
          <w:b/>
          <w:sz w:val="72"/>
          <w:szCs w:val="72"/>
        </w:rPr>
        <w:t>年支出绩效评价报告</w:t>
      </w:r>
    </w:p>
    <w:p>
      <w:pPr>
        <w:spacing w:line="620" w:lineRule="exact"/>
        <w:rPr>
          <w:rFonts w:hint="eastAsia" w:eastAsia="方正小标宋简体"/>
          <w:bCs/>
          <w:sz w:val="30"/>
          <w:szCs w:val="30"/>
        </w:rPr>
      </w:pPr>
    </w:p>
    <w:p>
      <w:pPr>
        <w:spacing w:line="620" w:lineRule="exact"/>
        <w:rPr>
          <w:rFonts w:hint="eastAsia" w:eastAsia="方正小标宋简体"/>
          <w:bCs/>
          <w:sz w:val="30"/>
          <w:szCs w:val="30"/>
        </w:rPr>
      </w:pPr>
    </w:p>
    <w:p>
      <w:pPr>
        <w:spacing w:line="620" w:lineRule="exact"/>
        <w:rPr>
          <w:rFonts w:hint="eastAsia" w:eastAsia="方正小标宋简体"/>
          <w:bCs/>
          <w:sz w:val="30"/>
          <w:szCs w:val="30"/>
        </w:rPr>
      </w:pPr>
    </w:p>
    <w:p>
      <w:pPr>
        <w:spacing w:line="620" w:lineRule="exact"/>
        <w:rPr>
          <w:rFonts w:hint="eastAsia" w:eastAsia="方正小标宋简体"/>
          <w:bCs/>
          <w:sz w:val="30"/>
          <w:szCs w:val="30"/>
        </w:rPr>
      </w:pPr>
    </w:p>
    <w:p>
      <w:pPr>
        <w:spacing w:line="620" w:lineRule="exact"/>
        <w:rPr>
          <w:rFonts w:hint="eastAsia" w:eastAsia="方正小标宋简体"/>
          <w:bCs/>
          <w:sz w:val="30"/>
          <w:szCs w:val="30"/>
        </w:rPr>
      </w:pPr>
    </w:p>
    <w:p>
      <w:pPr>
        <w:spacing w:line="620" w:lineRule="exact"/>
        <w:rPr>
          <w:rFonts w:hint="eastAsia" w:eastAsia="方正小标宋简体"/>
          <w:bCs/>
          <w:sz w:val="30"/>
          <w:szCs w:val="30"/>
        </w:rPr>
      </w:pPr>
    </w:p>
    <w:p>
      <w:pPr>
        <w:spacing w:line="620" w:lineRule="exact"/>
        <w:rPr>
          <w:rFonts w:hint="eastAsia" w:eastAsia="方正小标宋简体"/>
          <w:bCs/>
          <w:sz w:val="30"/>
          <w:szCs w:val="30"/>
        </w:rPr>
      </w:pPr>
    </w:p>
    <w:p>
      <w:pPr>
        <w:spacing w:line="620" w:lineRule="exact"/>
        <w:rPr>
          <w:rFonts w:hint="eastAsia" w:eastAsia="方正小标宋简体"/>
          <w:bCs/>
          <w:sz w:val="30"/>
          <w:szCs w:val="30"/>
        </w:rPr>
      </w:pPr>
    </w:p>
    <w:p>
      <w:pPr>
        <w:spacing w:line="620" w:lineRule="exact"/>
        <w:rPr>
          <w:rFonts w:hint="eastAsia" w:eastAsia="方正小标宋简体"/>
          <w:bCs/>
          <w:sz w:val="30"/>
          <w:szCs w:val="30"/>
        </w:rPr>
      </w:pPr>
    </w:p>
    <w:p>
      <w:pPr>
        <w:spacing w:line="620" w:lineRule="exact"/>
        <w:rPr>
          <w:rFonts w:hint="eastAsia" w:eastAsia="方正小标宋简体"/>
          <w:bCs/>
          <w:sz w:val="30"/>
          <w:szCs w:val="30"/>
        </w:rPr>
      </w:pPr>
    </w:p>
    <w:p>
      <w:pPr>
        <w:spacing w:line="620" w:lineRule="exact"/>
        <w:rPr>
          <w:rFonts w:hint="eastAsia" w:eastAsia="方正小标宋简体"/>
          <w:bCs/>
          <w:sz w:val="30"/>
          <w:szCs w:val="30"/>
        </w:rPr>
      </w:pPr>
    </w:p>
    <w:p>
      <w:pPr>
        <w:spacing w:line="620" w:lineRule="exact"/>
        <w:rPr>
          <w:rFonts w:hint="eastAsia" w:eastAsia="方正小标宋简体"/>
          <w:bCs/>
          <w:sz w:val="30"/>
          <w:szCs w:val="30"/>
        </w:rPr>
      </w:pPr>
    </w:p>
    <w:p>
      <w:pPr>
        <w:spacing w:line="620" w:lineRule="exact"/>
        <w:jc w:val="center"/>
        <w:rPr>
          <w:rFonts w:hint="eastAsia" w:ascii="仿宋" w:hAnsi="仿宋" w:eastAsia="仿宋" w:cs="仿宋"/>
          <w:b/>
          <w:sz w:val="52"/>
          <w:szCs w:val="52"/>
        </w:rPr>
      </w:pPr>
    </w:p>
    <w:p>
      <w:pPr>
        <w:spacing w:line="620" w:lineRule="exact"/>
        <w:jc w:val="center"/>
        <w:rPr>
          <w:rFonts w:hint="eastAsia" w:ascii="仿宋" w:hAnsi="仿宋" w:eastAsia="仿宋" w:cs="仿宋"/>
          <w:b/>
          <w:sz w:val="52"/>
          <w:szCs w:val="52"/>
        </w:rPr>
      </w:pPr>
    </w:p>
    <w:p>
      <w:pPr>
        <w:spacing w:line="620" w:lineRule="exact"/>
        <w:jc w:val="center"/>
        <w:rPr>
          <w:rFonts w:hint="eastAsia" w:ascii="仿宋" w:hAnsi="仿宋" w:eastAsia="仿宋" w:cs="仿宋"/>
          <w:b/>
          <w:sz w:val="52"/>
          <w:szCs w:val="52"/>
          <w:lang w:eastAsia="zh-CN"/>
        </w:rPr>
      </w:pPr>
      <w:r>
        <w:rPr>
          <w:rFonts w:hint="eastAsia" w:ascii="仿宋" w:hAnsi="仿宋" w:eastAsia="仿宋" w:cs="仿宋"/>
          <w:b/>
          <w:sz w:val="52"/>
          <w:szCs w:val="52"/>
        </w:rPr>
        <w:t>中共合水县</w:t>
      </w:r>
      <w:r>
        <w:rPr>
          <w:rFonts w:hint="eastAsia" w:ascii="仿宋" w:hAnsi="仿宋" w:eastAsia="仿宋" w:cs="仿宋"/>
          <w:b/>
          <w:sz w:val="52"/>
          <w:szCs w:val="52"/>
          <w:lang w:eastAsia="zh-CN"/>
        </w:rPr>
        <w:t>政策研究室</w:t>
      </w:r>
    </w:p>
    <w:p>
      <w:pPr>
        <w:spacing w:line="680" w:lineRule="exact"/>
        <w:ind w:left="6" w:right="4"/>
        <w:jc w:val="center"/>
        <w:rPr>
          <w:rFonts w:eastAsia="方正小标宋简体"/>
          <w:bCs/>
          <w:sz w:val="52"/>
          <w:szCs w:val="5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中共合水县委政策研究室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关于报送部门整体支出绩效自评情况的函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县财政局：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进一步提高财政资金的使用效益，提高财政管理效率和提高公共服务水平。根据依据《中共甘肃省委 甘肃省人民政府关于全面实施预算绩效管理的实施意见》（甘发〔2018〕32号）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《中央庆阳市委办公室 庆阳市人民政府办公室关于全面实施预算绩效管理的通知》（庆办发〔2019〕52号）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《中央合水县委办公室 合水县人民政府办公室关于全面实施预算绩效管理工作实施方案的通知》（合办发〔</w:t>
      </w:r>
      <w:r>
        <w:rPr>
          <w:rFonts w:hint="default" w:ascii="Times New Roman" w:hAnsi="Times New Roman" w:eastAsia="仿宋" w:cs="Times New Roman"/>
          <w:sz w:val="32"/>
          <w:szCs w:val="32"/>
          <w:lang w:val="en"/>
        </w:rPr>
        <w:t>2020</w:t>
      </w:r>
      <w:r>
        <w:rPr>
          <w:rFonts w:hint="default" w:ascii="Times New Roman" w:hAnsi="Times New Roman" w:eastAsia="仿宋" w:cs="Times New Roman"/>
          <w:sz w:val="32"/>
          <w:szCs w:val="32"/>
        </w:rPr>
        <w:t>〕16号）及《甘肃省财政厅关于印发〈甘肃省省级预算绩效管理办法〉等6个管理办法和工作规程的通知》（甘财绩〔</w:t>
      </w:r>
      <w:r>
        <w:rPr>
          <w:rFonts w:hint="default" w:ascii="Times New Roman" w:hAnsi="Times New Roman" w:eastAsia="仿宋" w:cs="Times New Roman"/>
          <w:sz w:val="32"/>
          <w:szCs w:val="32"/>
          <w:lang w:val="en"/>
        </w:rPr>
        <w:t>2020</w:t>
      </w:r>
      <w:r>
        <w:rPr>
          <w:rFonts w:hint="default" w:ascii="Times New Roman" w:hAnsi="Times New Roman" w:eastAsia="仿宋" w:cs="Times New Roman"/>
          <w:sz w:val="32"/>
          <w:szCs w:val="32"/>
        </w:rPr>
        <w:t>〕5号）等文件精神并结合实际情况，</w:t>
      </w:r>
      <w:r>
        <w:rPr>
          <w:rFonts w:hint="default" w:ascii="Times New Roman" w:hAnsi="Times New Roman" w:eastAsia="仿宋" w:cs="Times New Roman"/>
          <w:sz w:val="32"/>
          <w:szCs w:val="32"/>
          <w:lang w:val="en-US" w:eastAsia="zh-CN"/>
        </w:rPr>
        <w:t>现</w:t>
      </w:r>
      <w:r>
        <w:rPr>
          <w:rFonts w:hint="default" w:ascii="Times New Roman" w:hAnsi="Times New Roman" w:eastAsia="仿宋" w:cs="Times New Roman"/>
          <w:sz w:val="32"/>
          <w:szCs w:val="32"/>
        </w:rPr>
        <w:t>对</w:t>
      </w:r>
      <w:r>
        <w:rPr>
          <w:rFonts w:hint="default" w:ascii="Times New Roman" w:hAnsi="Times New Roman" w:eastAsia="仿宋" w:cs="Times New Roman"/>
          <w:sz w:val="32"/>
          <w:szCs w:val="32"/>
          <w:lang w:val="en"/>
        </w:rPr>
        <w:t>2022</w:t>
      </w:r>
      <w:r>
        <w:rPr>
          <w:rFonts w:hint="default" w:ascii="Times New Roman" w:hAnsi="Times New Roman" w:eastAsia="仿宋" w:cs="Times New Roman"/>
          <w:sz w:val="32"/>
          <w:szCs w:val="32"/>
        </w:rPr>
        <w:t>年财政项目支出开展绩效评价工作。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 根据</w:t>
      </w:r>
      <w:r>
        <w:rPr>
          <w:rFonts w:hint="default" w:ascii="Times New Roman" w:hAnsi="Times New Roman" w:eastAsia="仿宋" w:cs="Times New Roman"/>
          <w:i w:val="0"/>
          <w:iCs w:val="0"/>
          <w:caps w:val="0"/>
          <w:color w:val="333333"/>
          <w:spacing w:val="0"/>
          <w:sz w:val="32"/>
          <w:szCs w:val="32"/>
          <w:shd w:val="clear" w:fill="FFFFFF"/>
          <w:lang w:val="en"/>
        </w:rPr>
        <w:t>2022</w:t>
      </w:r>
      <w:r>
        <w:rPr>
          <w:rFonts w:hint="default" w:ascii="Times New Roman" w:hAnsi="Times New Roman" w:eastAsia="仿宋" w:cs="Times New Roman"/>
          <w:i w:val="0"/>
          <w:iCs w:val="0"/>
          <w:caps w:val="0"/>
          <w:color w:val="333333"/>
          <w:spacing w:val="0"/>
          <w:sz w:val="32"/>
          <w:szCs w:val="32"/>
          <w:shd w:val="clear" w:fill="FFFFFF"/>
        </w:rPr>
        <w:t>年3月30日合水县第十九届人民代表大会第三次会议通过的《合水县</w:t>
      </w:r>
      <w:r>
        <w:rPr>
          <w:rFonts w:hint="default" w:ascii="Times New Roman" w:hAnsi="Times New Roman" w:eastAsia="仿宋" w:cs="Times New Roman"/>
          <w:i w:val="0"/>
          <w:iCs w:val="0"/>
          <w:caps w:val="0"/>
          <w:color w:val="333333"/>
          <w:spacing w:val="0"/>
          <w:sz w:val="32"/>
          <w:szCs w:val="32"/>
          <w:shd w:val="clear" w:fill="FFFFFF"/>
          <w:lang w:val="en"/>
        </w:rPr>
        <w:t>2022</w:t>
      </w:r>
      <w:r>
        <w:rPr>
          <w:rFonts w:hint="default" w:ascii="Times New Roman" w:hAnsi="Times New Roman" w:eastAsia="仿宋" w:cs="Times New Roman"/>
          <w:i w:val="0"/>
          <w:iCs w:val="0"/>
          <w:caps w:val="0"/>
          <w:color w:val="333333"/>
          <w:spacing w:val="0"/>
          <w:sz w:val="32"/>
          <w:szCs w:val="32"/>
          <w:shd w:val="clear" w:fill="FFFFFF"/>
        </w:rPr>
        <w:t>年财政收支预算》</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批复我单位县级专项资金共</w:t>
      </w:r>
      <w:r>
        <w:rPr>
          <w:rFonts w:hint="eastAsia"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lang w:val="en-US" w:eastAsia="zh-CN"/>
        </w:rPr>
        <w:t>项，涉及金额</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val="en-US" w:eastAsia="zh-CN"/>
        </w:rPr>
        <w:t>万元，实际支付</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二、评价工作开展及项目情况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根据合水县财政局关于印发《合水县预算绩效管理办法》等六个管理办法和工作规程的通知等文件，对县</w:t>
      </w:r>
      <w:r>
        <w:rPr>
          <w:rFonts w:hint="default" w:ascii="Times New Roman" w:hAnsi="Times New Roman" w:eastAsia="仿宋" w:cs="Times New Roman"/>
          <w:sz w:val="32"/>
          <w:szCs w:val="32"/>
          <w:lang w:val="en"/>
        </w:rPr>
        <w:t>2022</w:t>
      </w:r>
      <w:r>
        <w:rPr>
          <w:rFonts w:hint="default" w:ascii="Times New Roman" w:hAnsi="Times New Roman" w:eastAsia="仿宋" w:cs="Times New Roman"/>
          <w:sz w:val="32"/>
          <w:szCs w:val="32"/>
        </w:rPr>
        <w:t>年县级财政支出项目实施绩效评价。项目支出绩效评价指标体系及本项目特点，按共性指标</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分（具体为</w:t>
      </w:r>
      <w:r>
        <w:rPr>
          <w:rFonts w:hint="default" w:ascii="Times New Roman" w:hAnsi="Times New Roman" w:eastAsia="仿宋" w:cs="Times New Roman"/>
          <w:sz w:val="32"/>
          <w:szCs w:val="32"/>
          <w:lang w:val="en-US" w:eastAsia="zh-CN"/>
        </w:rPr>
        <w:t>成本指标3</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val="en-US" w:eastAsia="zh-CN"/>
        </w:rPr>
        <w:t>产出指标3</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val="en-US" w:eastAsia="zh-CN"/>
        </w:rPr>
        <w:t>效益指标3</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val="en-US" w:eastAsia="zh-CN"/>
        </w:rPr>
        <w:t>服务群众满意度指标1分</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项目绩效自评及评价结果：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lang w:val="en" w:eastAsia="zh-CN"/>
        </w:rPr>
        <w:t>2022</w:t>
      </w:r>
      <w:r>
        <w:rPr>
          <w:rFonts w:hint="default" w:ascii="Times New Roman" w:hAnsi="Times New Roman" w:eastAsia="楷体" w:cs="Times New Roman"/>
          <w:sz w:val="32"/>
          <w:szCs w:val="32"/>
          <w:lang w:val="en-US" w:eastAsia="zh-CN"/>
        </w:rPr>
        <w:t>年</w:t>
      </w:r>
      <w:r>
        <w:rPr>
          <w:rFonts w:hint="eastAsia" w:ascii="Times New Roman" w:hAnsi="Times New Roman" w:eastAsia="楷体" w:cs="Times New Roman"/>
          <w:sz w:val="32"/>
          <w:szCs w:val="32"/>
          <w:lang w:val="en-US" w:eastAsia="zh-CN"/>
        </w:rPr>
        <w:t>政研室业务</w:t>
      </w:r>
      <w:r>
        <w:rPr>
          <w:rFonts w:hint="default" w:ascii="Times New Roman" w:hAnsi="Times New Roman" w:eastAsia="楷体" w:cs="Times New Roman"/>
          <w:sz w:val="32"/>
          <w:szCs w:val="32"/>
          <w:lang w:val="en-US" w:eastAsia="zh-CN"/>
        </w:rPr>
        <w:t>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项目完成绩效自评，满分为</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分，自评实际得分为</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lang w:val="en" w:eastAsia="zh-CN"/>
        </w:rPr>
        <w:t>2022</w:t>
      </w:r>
      <w:r>
        <w:rPr>
          <w:rFonts w:hint="default" w:ascii="Times New Roman" w:hAnsi="Times New Roman" w:eastAsia="楷体" w:cs="Times New Roman"/>
          <w:sz w:val="32"/>
          <w:szCs w:val="32"/>
          <w:lang w:val="en-US" w:eastAsia="zh-CN"/>
        </w:rPr>
        <w:t>年</w:t>
      </w:r>
      <w:r>
        <w:rPr>
          <w:rFonts w:hint="eastAsia" w:ascii="Times New Roman" w:hAnsi="Times New Roman" w:eastAsia="楷体" w:cs="Times New Roman"/>
          <w:sz w:val="32"/>
          <w:szCs w:val="32"/>
          <w:lang w:val="en-US" w:eastAsia="zh-CN"/>
        </w:rPr>
        <w:t>深改办业务费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项目完成绩效自评，满分为</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分，自评实际得分为</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自评结果：总体上看，经费项目目标明确、决策依据充分，资金由</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财政局</w:t>
      </w:r>
      <w:r>
        <w:rPr>
          <w:rFonts w:hint="default" w:ascii="Times New Roman" w:hAnsi="Times New Roman" w:eastAsia="仿宋" w:cs="Times New Roman"/>
          <w:sz w:val="32"/>
          <w:szCs w:val="32"/>
          <w:lang w:val="en-US" w:eastAsia="zh-CN"/>
        </w:rPr>
        <w:t>国库集中支付至各</w:t>
      </w:r>
      <w:r>
        <w:rPr>
          <w:rFonts w:hint="eastAsia" w:ascii="Times New Roman" w:hAnsi="Times New Roman" w:eastAsia="仿宋" w:cs="Times New Roman"/>
          <w:sz w:val="32"/>
          <w:szCs w:val="32"/>
          <w:lang w:val="en-US" w:eastAsia="zh-CN"/>
        </w:rPr>
        <w:t>单位</w:t>
      </w:r>
      <w:r>
        <w:rPr>
          <w:rFonts w:hint="default" w:ascii="Times New Roman" w:hAnsi="Times New Roman" w:eastAsia="仿宋" w:cs="Times New Roman"/>
          <w:sz w:val="32"/>
          <w:szCs w:val="32"/>
        </w:rPr>
        <w:t>，未发现虚报项目套取财政资金和不符合申报条件情况，未发现截留、挤占、挪用专项资金的情况。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1.项目决策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提升我县</w:t>
      </w:r>
      <w:r>
        <w:rPr>
          <w:rFonts w:hint="eastAsia" w:ascii="Times New Roman" w:hAnsi="Times New Roman" w:eastAsia="仿宋" w:cs="Times New Roman"/>
          <w:sz w:val="32"/>
          <w:szCs w:val="32"/>
          <w:lang w:val="en-US" w:eastAsia="zh-CN"/>
        </w:rPr>
        <w:t>政策研究服务保障</w:t>
      </w:r>
      <w:r>
        <w:rPr>
          <w:rFonts w:hint="default" w:ascii="Times New Roman" w:hAnsi="Times New Roman" w:eastAsia="仿宋" w:cs="Times New Roman"/>
          <w:sz w:val="32"/>
          <w:szCs w:val="32"/>
        </w:rPr>
        <w:t>，推动我县</w:t>
      </w:r>
      <w:r>
        <w:rPr>
          <w:rFonts w:hint="eastAsia" w:ascii="Times New Roman" w:hAnsi="Times New Roman" w:eastAsia="仿宋" w:cs="Times New Roman"/>
          <w:sz w:val="32"/>
          <w:szCs w:val="32"/>
          <w:lang w:val="en-US" w:eastAsia="zh-CN"/>
        </w:rPr>
        <w:t>经济高质量发展</w:t>
      </w:r>
      <w:r>
        <w:rPr>
          <w:rFonts w:hint="default" w:ascii="Times New Roman" w:hAnsi="Times New Roman" w:eastAsia="仿宋" w:cs="Times New Roman"/>
          <w:sz w:val="32"/>
          <w:szCs w:val="32"/>
          <w:lang w:val="en-US" w:eastAsia="zh-CN"/>
        </w:rPr>
        <w:t>，全力推动</w:t>
      </w:r>
      <w:r>
        <w:rPr>
          <w:rFonts w:hint="eastAsia" w:ascii="Times New Roman" w:hAnsi="Times New Roman" w:eastAsia="仿宋" w:cs="Times New Roman"/>
          <w:sz w:val="32"/>
          <w:szCs w:val="32"/>
          <w:lang w:val="en-US" w:eastAsia="zh-CN"/>
        </w:rPr>
        <w:t>深化改革工作，确保政策研究及深化改革业务正常运行</w:t>
      </w:r>
      <w:r>
        <w:rPr>
          <w:rFonts w:hint="default" w:ascii="Times New Roman" w:hAnsi="Times New Roman" w:eastAsia="仿宋"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2.项目管理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项目严格执行财务管理制度、财务处理及时、会计核算规范。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3.项目目标完成情况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 w:eastAsia="zh-CN"/>
        </w:rPr>
        <w:t>2022</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政研室业务</w:t>
      </w:r>
      <w:r>
        <w:rPr>
          <w:rFonts w:hint="default" w:ascii="Times New Roman" w:hAnsi="Times New Roman" w:eastAsia="仿宋" w:cs="Times New Roman"/>
          <w:sz w:val="32"/>
          <w:szCs w:val="32"/>
          <w:lang w:val="en-US" w:eastAsia="zh-CN"/>
        </w:rPr>
        <w:t>费。</w:t>
      </w:r>
      <w:r>
        <w:rPr>
          <w:rFonts w:hint="default" w:ascii="Times New Roman" w:hAnsi="Times New Roman" w:eastAsia="仿宋" w:cs="Times New Roman"/>
          <w:sz w:val="32"/>
          <w:szCs w:val="32"/>
        </w:rPr>
        <w:t>项目</w:t>
      </w:r>
      <w:r>
        <w:rPr>
          <w:rFonts w:hint="default" w:ascii="Times New Roman" w:hAnsi="Times New Roman" w:eastAsia="仿宋" w:cs="Times New Roman"/>
          <w:sz w:val="32"/>
          <w:szCs w:val="32"/>
          <w:lang w:val="en-US" w:eastAsia="zh-CN"/>
        </w:rPr>
        <w:t>应拨付</w:t>
      </w:r>
      <w:r>
        <w:rPr>
          <w:rFonts w:hint="default"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万元，实际</w:t>
      </w:r>
      <w:r>
        <w:rPr>
          <w:rFonts w:hint="default" w:ascii="Times New Roman" w:hAnsi="Times New Roman" w:eastAsia="仿宋" w:cs="Times New Roman"/>
          <w:sz w:val="32"/>
          <w:szCs w:val="32"/>
          <w:lang w:val="en-US" w:eastAsia="zh-CN"/>
        </w:rPr>
        <w:t>拨付</w:t>
      </w:r>
      <w:r>
        <w:rPr>
          <w:rFonts w:hint="default" w:ascii="Times New Roman" w:hAnsi="Times New Roman" w:eastAsia="仿宋" w:cs="Times New Roman"/>
          <w:sz w:val="32"/>
          <w:szCs w:val="32"/>
        </w:rPr>
        <w:t>金额</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 w:eastAsia="zh-CN"/>
        </w:rPr>
        <w:t>2022</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深改办业务费</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项目</w:t>
      </w:r>
      <w:r>
        <w:rPr>
          <w:rFonts w:hint="default" w:ascii="Times New Roman" w:hAnsi="Times New Roman" w:eastAsia="仿宋" w:cs="Times New Roman"/>
          <w:sz w:val="32"/>
          <w:szCs w:val="32"/>
          <w:lang w:val="en-US" w:eastAsia="zh-CN"/>
        </w:rPr>
        <w:t>应拨付</w:t>
      </w:r>
      <w:r>
        <w:rPr>
          <w:rFonts w:hint="default"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万元，实际</w:t>
      </w:r>
      <w:r>
        <w:rPr>
          <w:rFonts w:hint="default" w:ascii="Times New Roman" w:hAnsi="Times New Roman" w:eastAsia="仿宋" w:cs="Times New Roman"/>
          <w:sz w:val="32"/>
          <w:szCs w:val="32"/>
          <w:lang w:val="en-US" w:eastAsia="zh-CN"/>
        </w:rPr>
        <w:t>拨付</w:t>
      </w:r>
      <w:r>
        <w:rPr>
          <w:rFonts w:hint="default" w:ascii="Times New Roman" w:hAnsi="Times New Roman" w:eastAsia="仿宋" w:cs="Times New Roman"/>
          <w:sz w:val="32"/>
          <w:szCs w:val="32"/>
        </w:rPr>
        <w:t>金额</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所有</w:t>
      </w:r>
      <w:r>
        <w:rPr>
          <w:rFonts w:hint="default" w:ascii="Times New Roman" w:hAnsi="Times New Roman" w:eastAsia="仿宋" w:cs="Times New Roman"/>
          <w:sz w:val="32"/>
          <w:szCs w:val="32"/>
        </w:rPr>
        <w:t>支付依据合规合法。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通过县级专项资金，极大地推动我县</w:t>
      </w:r>
      <w:r>
        <w:rPr>
          <w:rFonts w:hint="eastAsia" w:ascii="Times New Roman" w:hAnsi="Times New Roman" w:eastAsia="仿宋" w:cs="Times New Roman"/>
          <w:sz w:val="32"/>
          <w:szCs w:val="32"/>
          <w:lang w:val="en-US" w:eastAsia="zh-CN"/>
        </w:rPr>
        <w:t>政策研究和深化改革工作</w:t>
      </w:r>
      <w:r>
        <w:rPr>
          <w:rFonts w:hint="default" w:ascii="Times New Roman" w:hAnsi="Times New Roman" w:eastAsia="仿宋" w:cs="Times New Roman"/>
          <w:sz w:val="32"/>
          <w:szCs w:val="32"/>
          <w:lang w:val="en-US" w:eastAsia="zh-CN"/>
        </w:rPr>
        <w:t>要求，</w:t>
      </w:r>
      <w:r>
        <w:rPr>
          <w:rFonts w:hint="eastAsia" w:ascii="Times New Roman" w:hAnsi="Times New Roman" w:eastAsia="仿宋" w:cs="Times New Roman"/>
          <w:sz w:val="32"/>
          <w:szCs w:val="32"/>
          <w:lang w:val="en-US" w:eastAsia="zh-CN"/>
        </w:rPr>
        <w:t>围中心工作，对相关带有全局性、战略性、方向性的问题进行跟踪性、超前性调查研究，为县委决策提供了客观依据和决策咨询，助推我县经济高质量发展。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中共合水县委政策研究室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 w:eastAsia="zh-CN"/>
        </w:rPr>
        <w:t>202</w:t>
      </w:r>
      <w:r>
        <w:rPr>
          <w:rFonts w:hint="eastAsia" w:ascii="Times New Roman" w:hAnsi="Times New Roman" w:eastAsia="仿宋" w:cs="Times New Roman"/>
          <w:sz w:val="32"/>
          <w:szCs w:val="32"/>
          <w:lang w:val="en-US" w:eastAsia="zh-CN"/>
        </w:rPr>
        <w:t>3</w:t>
      </w:r>
      <w:bookmarkStart w:id="0" w:name="_GoBack"/>
      <w:bookmarkEnd w:id="0"/>
      <w:r>
        <w:rPr>
          <w:rFonts w:hint="eastAsia" w:ascii="Times New Roman" w:hAnsi="Times New Roman" w:eastAsia="仿宋" w:cs="Times New Roman"/>
          <w:sz w:val="32"/>
          <w:szCs w:val="32"/>
          <w:lang w:val="en-US" w:eastAsia="zh-CN"/>
        </w:rPr>
        <w:t>年2月</w:t>
      </w:r>
      <w:r>
        <w:rPr>
          <w:rFonts w:hint="default" w:ascii="Times New Roman" w:hAnsi="Times New Roman" w:eastAsia="仿宋" w:cs="Times New Roman"/>
          <w:sz w:val="32"/>
          <w:szCs w:val="32"/>
          <w:lang w:val="en" w:eastAsia="zh-CN"/>
        </w:rPr>
        <w:t>15</w:t>
      </w:r>
      <w:r>
        <w:rPr>
          <w:rFonts w:hint="eastAsia" w:ascii="Times New Roman" w:hAnsi="Times New Roman" w:eastAsia="仿宋" w:cs="Times New Roman"/>
          <w:sz w:val="32"/>
          <w:szCs w:val="32"/>
          <w:lang w:val="en-US" w:eastAsia="zh-CN"/>
        </w:rPr>
        <w:t>日</w:t>
      </w:r>
      <w:r>
        <w:rPr>
          <w:rFonts w:hint="default" w:ascii="Times New Roman" w:hAnsi="Times New Roman" w:eastAsia="仿宋" w:cs="Times New Roman"/>
          <w:sz w:val="32"/>
          <w:szCs w:val="32"/>
        </w:rPr>
        <w:t>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Njc3ZjM5M2MxMjc2YTgxOWEwNDQzMDg2MjY4YjIifQ=="/>
  </w:docVars>
  <w:rsids>
    <w:rsidRoot w:val="00000000"/>
    <w:rsid w:val="0C5514ED"/>
    <w:rsid w:val="11AC35FD"/>
    <w:rsid w:val="4C905AA3"/>
    <w:rsid w:val="5FE316B9"/>
    <w:rsid w:val="6E274701"/>
    <w:rsid w:val="748F79B8"/>
    <w:rsid w:val="7EDFFA3C"/>
    <w:rsid w:val="AFFF1A3E"/>
    <w:rsid w:val="B73CE4D6"/>
    <w:rsid w:val="BFEFF63A"/>
    <w:rsid w:val="CFB4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1146</Words>
  <Characters>1232</Characters>
  <Lines>0</Lines>
  <Paragraphs>0</Paragraphs>
  <TotalTime>1</TotalTime>
  <ScaleCrop>false</ScaleCrop>
  <LinksUpToDate>false</LinksUpToDate>
  <CharactersWithSpaces>1245</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2023-06-01T18:57:00Z</dcterms:created>
  <dc:creator>603-001</dc:creator>
  <cp:lastModifiedBy>Administrator</cp:lastModifiedBy>
  <cp:lastPrinted>2023-06-03T16:47:00Z</cp:lastPrinted>
  <dcterms:modified xsi:type="dcterms:W3CDTF">2023-10-20T02:09:38Z</dcterms:modified>
  <dc:title>中共合水县委办公室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F758D0035DE44C86BCB7CF0139E69FD1_12</vt:lpwstr>
  </property>
</Properties>
</file>