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240" w:lineRule="auto"/>
        <w:jc w:val="center"/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val="en-US" w:eastAsia="zh-CN"/>
        </w:rPr>
      </w:pPr>
      <w:r>
        <w:rPr>
          <w:rFonts w:hint="eastAsia" w:ascii="宋体-PUA" w:hAnsi="宋体-PUA" w:eastAsia="宋体-PUA" w:cs="宋体-PUA"/>
          <w:b/>
          <w:bCs/>
          <w:kern w:val="2"/>
          <w:sz w:val="44"/>
          <w:szCs w:val="44"/>
          <w:lang w:val="en-US" w:eastAsia="zh-CN"/>
        </w:rPr>
        <w:t>合水县疾控中心关于2022年部门整体项目支出绩效自评报告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eastAsia="zh-CN"/>
        </w:rPr>
        <w:t>为科学的管理和使用预算资金，我中心组织开展了2022年度部门整体项目预算支出情况绩效自评工作，现报告如下: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（一）项目立项背景。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认真贯彻落实预防为主，防治结合的总体方针，持续巩固地方病防治成果。强化工作措施，加强健康宣教，扎实开展各项工作，着力推动地方病防治工作健康发展，努力提高人民群众保健水平。</w:t>
      </w:r>
    </w:p>
    <w:p>
      <w:pPr>
        <w:pStyle w:val="3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" w:hAnsi="仿宋" w:eastAsia="仿宋" w:cs="仿宋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（二）项目预算安排及使用情况。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-SA"/>
        </w:rPr>
        <w:t>年初县级预算315.12万元，其中工资福利271.11万元，公用经费16.8万元，对家庭和个人补助0.35万元，项目经费26.86万元。实际支出1113.46万元，其中工资福利支出339.75万元，商品和服务支出248.49万元，对家庭和个人补助76.5万元，资本性支出（基本建设）442.62万元，资本性支出6.1万元。</w:t>
      </w:r>
    </w:p>
    <w:p>
      <w:pPr>
        <w:pStyle w:val="3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" w:hAnsi="仿宋" w:eastAsia="仿宋" w:cs="仿宋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（三）项目计划内容及实施情况。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-SA"/>
        </w:rPr>
        <w:t>各类项目年度计划由县级部门编制，主要内容包含实施项目、投资额度、建设内容、工期进度、完成时限要求等，经县级人民政府常务会议审定后，报市级卫健部门审批。</w:t>
      </w:r>
    </w:p>
    <w:p>
      <w:pPr>
        <w:pStyle w:val="31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0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eastAsia="zh-CN"/>
        </w:rPr>
        <w:t>（四）项目组织管理。</w:t>
      </w:r>
      <w:r>
        <w:rPr>
          <w:rFonts w:hint="eastAsia" w:ascii="仿宋" w:hAnsi="仿宋" w:eastAsia="仿宋" w:cs="仿宋"/>
          <w:kern w:val="0"/>
          <w:sz w:val="36"/>
          <w:szCs w:val="36"/>
          <w:lang w:eastAsia="zh-CN"/>
        </w:rPr>
        <w:t>全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面落实了支付预算和绩效补偿政策，建立了稳定的补偿渠道和补偿方式，县疾控中心相关股室负责人、分管领导、主要领导分级审核，执行三级审批制度。资金拨付有规范的审批流程和完整的拨付手续，不存在违规使用资金存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contextualSpacing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 w:cs="仿宋"/>
          <w:sz w:val="36"/>
          <w:szCs w:val="36"/>
        </w:rPr>
        <w:t>、评价基本情况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contextualSpacing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（一）评价目的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contextualSpacing/>
        <w:textAlignment w:val="auto"/>
        <w:rPr>
          <w:rFonts w:hint="eastAsia" w:ascii="仿宋" w:hAnsi="仿宋" w:eastAsia="仿宋" w:cs="仿宋"/>
          <w:sz w:val="36"/>
          <w:szCs w:val="36"/>
        </w:rPr>
      </w:pPr>
      <w:bookmarkStart w:id="0" w:name="_Hlk136359911"/>
      <w:r>
        <w:rPr>
          <w:rFonts w:hint="eastAsia" w:ascii="仿宋" w:hAnsi="仿宋" w:eastAsia="仿宋" w:cs="仿宋"/>
          <w:sz w:val="36"/>
          <w:szCs w:val="36"/>
        </w:rPr>
        <w:t>根据设定绩效目标，通过项目的执行、管理及资金使用情况，全面分析和综合评价专项资金的分配使用情况，进一步管理和使用好专项资金，切实提高财政资金使用效率和项目管理水平，为以后年度财政资金预算安排提供重要参考依据，</w:t>
      </w:r>
      <w:bookmarkEnd w:id="0"/>
      <w:bookmarkStart w:id="1" w:name="_Hlk136359932"/>
      <w:r>
        <w:rPr>
          <w:rFonts w:hint="eastAsia" w:ascii="仿宋" w:hAnsi="仿宋" w:eastAsia="仿宋" w:cs="仿宋"/>
          <w:sz w:val="36"/>
          <w:szCs w:val="36"/>
        </w:rPr>
        <w:t>进一步细化量化绩效目标，加强专项资金绩效监控，客观、全面、公正的反映专项资金使用效益，及时查缺补漏，纠正偏离绩效目标的行为。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contextualSpacing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（二）评价对象与范围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ind w:right="0"/>
        <w:jc w:val="both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2" w:name="_Hlk136359986"/>
      <w:r>
        <w:rPr>
          <w:rFonts w:hint="eastAsia" w:ascii="仿宋" w:hAnsi="仿宋" w:eastAsia="仿宋" w:cs="仿宋"/>
          <w:sz w:val="36"/>
          <w:szCs w:val="36"/>
        </w:rPr>
        <w:t>评价对象主体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为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2022年所有实施项目。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contextualSpacing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三）评价依据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contextualSpacing/>
        <w:textAlignment w:val="auto"/>
        <w:rPr>
          <w:rFonts w:hint="eastAsia" w:ascii="仿宋" w:hAnsi="仿宋" w:eastAsia="仿宋" w:cs="仿宋"/>
          <w:sz w:val="36"/>
          <w:szCs w:val="36"/>
        </w:rPr>
      </w:pPr>
      <w:bookmarkStart w:id="3" w:name="_Hlk136360016"/>
      <w:r>
        <w:rPr>
          <w:rFonts w:hint="eastAsia" w:ascii="仿宋" w:hAnsi="仿宋" w:eastAsia="仿宋" w:cs="仿宋"/>
          <w:sz w:val="36"/>
          <w:szCs w:val="36"/>
        </w:rPr>
        <w:t>依据《财政部、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国家卫健委、国家医保局、国家中医药局、国家疾病预防控制局</w:t>
      </w:r>
      <w:r>
        <w:rPr>
          <w:rFonts w:hint="eastAsia" w:ascii="仿宋" w:hAnsi="仿宋" w:eastAsia="仿宋" w:cs="仿宋"/>
          <w:sz w:val="36"/>
          <w:szCs w:val="36"/>
        </w:rPr>
        <w:t>关于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修订基本公共卫生服务等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5项补助资金管理办法</w:t>
      </w:r>
      <w:r>
        <w:rPr>
          <w:rFonts w:hint="eastAsia" w:ascii="仿宋" w:hAnsi="仿宋" w:eastAsia="仿宋" w:cs="仿宋"/>
          <w:sz w:val="36"/>
          <w:szCs w:val="36"/>
        </w:rPr>
        <w:t>的通知》等资金管理要求。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contextualSpacing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（四）评价原则、评价方法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contextualSpacing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绩效评价原则。</w:t>
      </w:r>
      <w:r>
        <w:rPr>
          <w:rFonts w:hint="eastAsia" w:ascii="仿宋" w:hAnsi="仿宋" w:eastAsia="仿宋" w:cs="仿宋"/>
          <w:sz w:val="36"/>
          <w:szCs w:val="36"/>
        </w:rPr>
        <w:t>一是科学规范原则。绩效评价注重财政支出的经济性、效率性和有效性，严格执行规定的程序，采用定量与定性分析相结合的方法。二是公正公开原则。坚持客观公正，标准统一、资料可靠，依法公开并接受监督。三是分级分类原则。绩效评估由相关单位根据评价对象的特点分类组织实施。四是绩效相关原则。绩效评价针对具体支出及其产出绩效进行，评价结果应清晰反映支出与产出绩效之间的紧密对应关系。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绩效评价方法。</w:t>
      </w:r>
      <w:bookmarkStart w:id="4" w:name="_Hlk136360049"/>
      <w:r>
        <w:rPr>
          <w:rFonts w:hint="eastAsia" w:ascii="仿宋" w:hAnsi="仿宋" w:eastAsia="仿宋" w:cs="仿宋"/>
          <w:sz w:val="36"/>
          <w:szCs w:val="36"/>
        </w:rPr>
        <w:t>使用目标效益分析法和公众评判法。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contextualSpacing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（五）绩效评价指标体系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contextualSpacing/>
        <w:textAlignment w:val="auto"/>
        <w:rPr>
          <w:rFonts w:hint="eastAsia" w:ascii="仿宋" w:hAnsi="仿宋" w:eastAsia="仿宋" w:cs="仿宋"/>
          <w:sz w:val="36"/>
          <w:szCs w:val="36"/>
        </w:rPr>
      </w:pPr>
      <w:bookmarkStart w:id="5" w:name="_Hlk136360083"/>
      <w:r>
        <w:rPr>
          <w:rFonts w:hint="eastAsia" w:ascii="仿宋" w:hAnsi="仿宋" w:eastAsia="仿宋" w:cs="仿宋"/>
          <w:sz w:val="36"/>
          <w:szCs w:val="36"/>
        </w:rPr>
        <w:t>评价指标体系分为</w:t>
      </w:r>
      <w:bookmarkStart w:id="7" w:name="_GoBack"/>
      <w:bookmarkEnd w:id="7"/>
      <w:r>
        <w:rPr>
          <w:rFonts w:hint="eastAsia" w:ascii="仿宋" w:hAnsi="仿宋" w:eastAsia="仿宋" w:cs="仿宋"/>
          <w:sz w:val="36"/>
          <w:szCs w:val="36"/>
        </w:rPr>
        <w:t>三级评价体系，即一级指标、二级指标、三级指标。主要从项目数量指标、质量指标、时效指标、成本指标、经济效益指标、社会效益指标、生态效益指标、可持续影响指标、服务对象满意度等进行定性、定量评价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contextualSpacing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（六）评价人员组成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contextualSpacing/>
        <w:textAlignment w:val="auto"/>
        <w:rPr>
          <w:rFonts w:hint="eastAsia" w:ascii="仿宋" w:hAnsi="仿宋" w:eastAsia="仿宋" w:cs="仿宋"/>
          <w:sz w:val="36"/>
          <w:szCs w:val="36"/>
        </w:rPr>
      </w:pPr>
      <w:bookmarkStart w:id="6" w:name="_Hlk136361177"/>
      <w:r>
        <w:rPr>
          <w:rFonts w:hint="eastAsia" w:ascii="仿宋" w:hAnsi="仿宋" w:eastAsia="仿宋" w:cs="仿宋"/>
          <w:sz w:val="36"/>
          <w:szCs w:val="36"/>
        </w:rPr>
        <w:t>评价人员组成以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单位</w:t>
      </w:r>
      <w:r>
        <w:rPr>
          <w:rFonts w:hint="eastAsia" w:ascii="仿宋" w:hAnsi="仿宋" w:eastAsia="仿宋" w:cs="仿宋"/>
          <w:sz w:val="36"/>
          <w:szCs w:val="36"/>
        </w:rPr>
        <w:t>党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支部</w:t>
      </w:r>
      <w:r>
        <w:rPr>
          <w:rFonts w:hint="eastAsia" w:ascii="仿宋" w:hAnsi="仿宋" w:eastAsia="仿宋" w:cs="仿宋"/>
          <w:sz w:val="36"/>
          <w:szCs w:val="36"/>
        </w:rPr>
        <w:t>书记、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主任</w:t>
      </w:r>
      <w:r>
        <w:rPr>
          <w:rFonts w:hint="eastAsia" w:ascii="仿宋" w:hAnsi="仿宋" w:eastAsia="仿宋" w:cs="仿宋"/>
          <w:sz w:val="36"/>
          <w:szCs w:val="36"/>
        </w:rPr>
        <w:t>为组长，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单位</w:t>
      </w:r>
      <w:r>
        <w:rPr>
          <w:rFonts w:hint="eastAsia" w:ascii="仿宋" w:hAnsi="仿宋" w:eastAsia="仿宋" w:cs="仿宋"/>
          <w:sz w:val="36"/>
          <w:szCs w:val="36"/>
        </w:rPr>
        <w:t>党组成员、项目分管副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主任</w:t>
      </w:r>
      <w:r>
        <w:rPr>
          <w:rFonts w:hint="eastAsia" w:ascii="仿宋" w:hAnsi="仿宋" w:eastAsia="仿宋" w:cs="仿宋"/>
          <w:sz w:val="36"/>
          <w:szCs w:val="36"/>
        </w:rPr>
        <w:t>，为副组长，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财务</w:t>
      </w:r>
      <w:r>
        <w:rPr>
          <w:rFonts w:hint="eastAsia" w:ascii="仿宋" w:hAnsi="仿宋" w:eastAsia="仿宋" w:cs="仿宋"/>
          <w:sz w:val="36"/>
          <w:szCs w:val="36"/>
        </w:rPr>
        <w:t>股、项目办工作人员、各项目</w:t>
      </w:r>
      <w:r>
        <w:rPr>
          <w:rFonts w:hint="eastAsia" w:ascii="仿宋" w:hAnsi="仿宋" w:eastAsia="仿宋" w:cs="仿宋"/>
          <w:sz w:val="36"/>
          <w:szCs w:val="36"/>
          <w:lang w:eastAsia="zh-CN"/>
        </w:rPr>
        <w:t>单位</w:t>
      </w:r>
      <w:r>
        <w:rPr>
          <w:rFonts w:hint="eastAsia" w:ascii="仿宋" w:hAnsi="仿宋" w:eastAsia="仿宋" w:cs="仿宋"/>
          <w:sz w:val="36"/>
          <w:szCs w:val="36"/>
        </w:rPr>
        <w:t>负责人为组员等组成。</w:t>
      </w:r>
    </w:p>
    <w:bookmarkEnd w:id="6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contextualSpacing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（七）绩效评价工作过程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contextualSpacing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按照绩效评价工作要求，评价人员分组分别对项目计划安排，财政预算支出、资金使用管理、项目建设过程等进行综合评价，汇总整理得出评价报告。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contextualSpacing/>
        <w:textAlignment w:val="auto"/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val="en-US" w:eastAsia="zh-CN" w:bidi="ar-SA"/>
        </w:rPr>
        <w:t>三、绩效评价工作开展情况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(一)资金投入情况分析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1、项目资金到位情况分析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涉及项目资金本年度均按时下达。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2、资金执行情况分析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执行资金共计</w:t>
      </w:r>
      <w:r>
        <w:rPr>
          <w:rFonts w:hint="eastAsia" w:ascii="仿宋" w:hAnsi="仿宋" w:eastAsia="仿宋" w:cs="仿宋"/>
          <w:kern w:val="0"/>
          <w:sz w:val="36"/>
          <w:szCs w:val="36"/>
          <w:lang w:val="en-US" w:eastAsia="zh-CN" w:bidi="ar-SA"/>
        </w:rPr>
        <w:t>1113.46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万元，已全部支付到位。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3、项目资金管理情况分析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以上项目严格按照我中心财务管理制度和基本公卫项目、重大传染病防控实施方案，对涉及招标、采购的项目认真执行相关规定，按程序进行公开招投标，严格执行“专人负责、专人管理、专款专用”的制度。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（二）绩效目标完成情况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1、产出指标完成情况分析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6"/>
          <w:szCs w:val="36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(1)数量指标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科学决策、规范处置，夯实新冠肺炎疫情防控基础，构筑人群免疫屏障，加强物资储备，做好后勤保障。加强健康教育,提升群众防病意识，坚持健康教育为先，落实预防为主工作方针，提升广大群众健康素养为目标，加大宣传力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 w:bidi="ar-SA"/>
        </w:rPr>
        <w:t xml:space="preserve">   （2）质量指标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80" w:line="560" w:lineRule="exact"/>
        <w:jc w:val="both"/>
        <w:textAlignment w:val="auto"/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项目实施有利于提高疾病预防控制和应对突发公共卫生事件能力，保障公众健康和生命安全</w:t>
      </w:r>
      <w:r>
        <w:rPr>
          <w:rFonts w:hint="eastAsia" w:ascii="仿宋" w:hAnsi="仿宋" w:eastAsia="仿宋" w:cs="仿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(3)时效指标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以上项目均按时实施，资金支付率</w:t>
      </w: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sz w:val="36"/>
          <w:szCs w:val="36"/>
          <w:highlight w:val="none"/>
        </w:rPr>
        <w:t>%。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</w:rPr>
      </w:pPr>
      <w:r>
        <w:rPr>
          <w:rFonts w:hint="eastAsia" w:ascii="仿宋" w:hAnsi="仿宋" w:eastAsia="仿宋" w:cs="仿宋"/>
          <w:sz w:val="36"/>
          <w:szCs w:val="36"/>
          <w:highlight w:val="none"/>
        </w:rPr>
        <w:t>(4)成本指标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  <w:t>以上项目均控制在预算范围之内，未超预算执行。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eastAsia="zh-CN"/>
        </w:rPr>
        <w:t>、项目绩效目标下一步改进措施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  <w:t>一是严格部门预算管理，加强项目过程环节管理，对项目支出开展进度跟踪;更科学合理的编制资金使用计划，进一步细化收支项目，按项目内容、计划时间、开展进度支出，提高资金的使用效益。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  <w:t>二是提高预算绩效指标设置的科学性、合理性。加强对预算编制的管理，严格执行预算绩效管理办法，科学合理地设置预算绩效指标，使绩效指标与工作实际更贴近、更切合。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  <w:t>全面反映单位职能履行情况，提高预算绩效指标的可执行性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720" w:firstLineChars="200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  <w:t>三是加强相关专项资金的使用效率，按相关项目的要求及时实施并支付，提高资金使用的时效性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eastAsia="zh-CN"/>
        </w:rPr>
        <w:t>四是积极推动绩效自评结果应用，将其作为预算编制和改进管理的重要依据，使有限的预算资金产生更大的效益。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highlight w:val="none"/>
          <w:lang w:val="en-US" w:eastAsia="zh-CN"/>
        </w:rPr>
        <w:t xml:space="preserve">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9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5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7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mZiOGJlMWM2ZWE4MmRjNGEwZWFlNmYzM2U0MG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AFA6D68"/>
    <w:rsid w:val="155D6835"/>
    <w:rsid w:val="1A6D38C8"/>
    <w:rsid w:val="20A501F8"/>
    <w:rsid w:val="282668DD"/>
    <w:rsid w:val="2A321E24"/>
    <w:rsid w:val="344C063B"/>
    <w:rsid w:val="5002294B"/>
    <w:rsid w:val="68A42443"/>
    <w:rsid w:val="69D41C6E"/>
    <w:rsid w:val="7B1A5126"/>
    <w:rsid w:val="7F49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宋体" w:hAnsi="宋体" w:eastAsia="宋体" w:cstheme="minorBidi"/>
      <w:sz w:val="22"/>
      <w:szCs w:val="22"/>
      <w:lang w:val="en-US" w:eastAsia="en-US" w:bidi="ar-SA"/>
    </w:rPr>
  </w:style>
  <w:style w:type="paragraph" w:styleId="4">
    <w:name w:val="heading 1"/>
    <w:basedOn w:val="1"/>
    <w:next w:val="1"/>
    <w:link w:val="140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5">
    <w:name w:val="heading 2"/>
    <w:basedOn w:val="1"/>
    <w:next w:val="1"/>
    <w:link w:val="141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6">
    <w:name w:val="heading 3"/>
    <w:basedOn w:val="1"/>
    <w:next w:val="1"/>
    <w:link w:val="142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4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5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9">
    <w:name w:val="heading 6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10">
    <w:name w:val="heading 7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1">
    <w:name w:val="heading 8"/>
    <w:basedOn w:val="1"/>
    <w:next w:val="1"/>
    <w:link w:val="156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2">
    <w:name w:val="heading 9"/>
    <w:basedOn w:val="1"/>
    <w:next w:val="1"/>
    <w:link w:val="157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4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macro"/>
    <w:link w:val="149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3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4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7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8">
    <w:name w:val="Body Text 3"/>
    <w:basedOn w:val="1"/>
    <w:link w:val="148"/>
    <w:unhideWhenUsed/>
    <w:qFormat/>
    <w:uiPriority w:val="99"/>
    <w:pPr>
      <w:spacing w:after="120"/>
    </w:pPr>
    <w:rPr>
      <w:sz w:val="16"/>
      <w:szCs w:val="16"/>
    </w:rPr>
  </w:style>
  <w:style w:type="paragraph" w:styleId="19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20">
    <w:name w:val="Body Text"/>
    <w:basedOn w:val="1"/>
    <w:link w:val="146"/>
    <w:unhideWhenUsed/>
    <w:qFormat/>
    <w:uiPriority w:val="99"/>
    <w:pPr>
      <w:spacing w:after="120"/>
    </w:pPr>
  </w:style>
  <w:style w:type="paragraph" w:styleId="21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2">
    <w:name w:val="List 2"/>
    <w:basedOn w:val="1"/>
    <w:unhideWhenUsed/>
    <w:uiPriority w:val="99"/>
    <w:pPr>
      <w:ind w:left="720" w:hanging="360"/>
      <w:contextualSpacing/>
    </w:pPr>
  </w:style>
  <w:style w:type="paragraph" w:styleId="23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4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5">
    <w:name w:val="footer"/>
    <w:basedOn w:val="1"/>
    <w:link w:val="1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header"/>
    <w:basedOn w:val="1"/>
    <w:link w:val="1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7">
    <w:name w:val="Subtitle"/>
    <w:basedOn w:val="1"/>
    <w:next w:val="1"/>
    <w:link w:val="14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8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9">
    <w:name w:val="Body Text 2"/>
    <w:basedOn w:val="1"/>
    <w:link w:val="147"/>
    <w:unhideWhenUsed/>
    <w:qFormat/>
    <w:uiPriority w:val="99"/>
    <w:pPr>
      <w:spacing w:after="120" w:line="480" w:lineRule="auto"/>
    </w:pPr>
  </w:style>
  <w:style w:type="paragraph" w:styleId="30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paragraph" w:styleId="32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3">
    <w:name w:val="Title"/>
    <w:basedOn w:val="1"/>
    <w:next w:val="1"/>
    <w:link w:val="143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5">
    <w:name w:val="Table Grid"/>
    <w:basedOn w:val="3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6">
    <w:name w:val="Light Shading"/>
    <w:basedOn w:val="34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7">
    <w:name w:val="Light Shading Accent 1"/>
    <w:basedOn w:val="34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8">
    <w:name w:val="Light Shading Accent 2"/>
    <w:basedOn w:val="34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9">
    <w:name w:val="Light Shading Accent 3"/>
    <w:basedOn w:val="34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0">
    <w:name w:val="Light Shading Accent 4"/>
    <w:basedOn w:val="34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1">
    <w:name w:val="Light Shading Accent 5"/>
    <w:basedOn w:val="34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2">
    <w:name w:val="Light Shading Accent 6"/>
    <w:basedOn w:val="34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3">
    <w:name w:val="Light List"/>
    <w:basedOn w:val="34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4">
    <w:name w:val="Light List Accent 1"/>
    <w:basedOn w:val="34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5">
    <w:name w:val="Light List Accent 2"/>
    <w:basedOn w:val="34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6">
    <w:name w:val="Light List Accent 3"/>
    <w:basedOn w:val="34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7">
    <w:name w:val="Light List Accent 4"/>
    <w:basedOn w:val="34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8">
    <w:name w:val="Light List Accent 5"/>
    <w:basedOn w:val="34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9">
    <w:name w:val="Light List Accent 6"/>
    <w:basedOn w:val="34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0">
    <w:name w:val="Light Grid"/>
    <w:basedOn w:val="34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1">
    <w:name w:val="Light Grid Accent 1"/>
    <w:basedOn w:val="34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2">
    <w:name w:val="Light Grid Accent 2"/>
    <w:basedOn w:val="34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3">
    <w:name w:val="Light Grid Accent 3"/>
    <w:basedOn w:val="34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4">
    <w:name w:val="Light Grid Accent 4"/>
    <w:basedOn w:val="34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5">
    <w:name w:val="Light Grid Accent 5"/>
    <w:basedOn w:val="34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6">
    <w:name w:val="Light Grid Accent 6"/>
    <w:basedOn w:val="34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7">
    <w:name w:val="Medium Shading 1"/>
    <w:basedOn w:val="34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1"/>
    <w:basedOn w:val="34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2"/>
    <w:basedOn w:val="34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3"/>
    <w:basedOn w:val="34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4"/>
    <w:basedOn w:val="34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5"/>
    <w:basedOn w:val="34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6"/>
    <w:basedOn w:val="34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2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1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2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3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4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5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6"/>
    <w:basedOn w:val="34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List 1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2">
    <w:name w:val="Medium List 1 Accent 1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3">
    <w:name w:val="Medium List 1 Accent 2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4">
    <w:name w:val="Medium List 1 Accent 3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5">
    <w:name w:val="Medium List 1 Accent 4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6">
    <w:name w:val="Medium List 1 Accent 5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7">
    <w:name w:val="Medium List 1 Accent 6"/>
    <w:basedOn w:val="34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8">
    <w:name w:val="Medium List 2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1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2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3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4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5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6"/>
    <w:basedOn w:val="34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Grid 1"/>
    <w:basedOn w:val="34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6">
    <w:name w:val="Medium Grid 1 Accent 1"/>
    <w:basedOn w:val="34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7">
    <w:name w:val="Medium Grid 1 Accent 2"/>
    <w:basedOn w:val="34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8">
    <w:name w:val="Medium Grid 1 Accent 3"/>
    <w:basedOn w:val="34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9">
    <w:name w:val="Medium Grid 1 Accent 4"/>
    <w:basedOn w:val="34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0">
    <w:name w:val="Medium Grid 1 Accent 5"/>
    <w:basedOn w:val="34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1">
    <w:name w:val="Medium Grid 1 Accent 6"/>
    <w:basedOn w:val="34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34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0">
    <w:name w:val="Medium Grid 3 Accent 1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1">
    <w:name w:val="Medium Grid 3 Accent 2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2">
    <w:name w:val="Medium Grid 3 Accent 3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3">
    <w:name w:val="Medium Grid 3 Accent 4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4">
    <w:name w:val="Medium Grid 3 Accent 5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5">
    <w:name w:val="Medium Grid 3 Accent 6"/>
    <w:basedOn w:val="34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6">
    <w:name w:val="Dark List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7">
    <w:name w:val="Dark List Accent 1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8">
    <w:name w:val="Dark List Accent 2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9">
    <w:name w:val="Dark List Accent 3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0">
    <w:name w:val="Dark List Accent 4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1">
    <w:name w:val="Dark List Accent 5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2">
    <w:name w:val="Dark List Accent 6"/>
    <w:basedOn w:val="34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3">
    <w:name w:val="Colorful Shading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1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2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3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7">
    <w:name w:val="Colorful Shading Accent 4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Shading Accent 5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6"/>
    <w:basedOn w:val="34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List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1">
    <w:name w:val="Colorful List Accent 1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2">
    <w:name w:val="Colorful List Accent 2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3">
    <w:name w:val="Colorful List Accent 3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4">
    <w:name w:val="Colorful List Accent 4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5">
    <w:name w:val="Colorful List Accent 5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6">
    <w:name w:val="Colorful List Accent 6"/>
    <w:basedOn w:val="34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7">
    <w:name w:val="Colorful Grid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8">
    <w:name w:val="Colorful Grid Accent 1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9">
    <w:name w:val="Colorful Grid Accent 2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0">
    <w:name w:val="Colorful Grid Accent 3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1">
    <w:name w:val="Colorful Grid Accent 4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2">
    <w:name w:val="Colorful Grid Accent 5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3">
    <w:name w:val="Colorful Grid Accent 6"/>
    <w:basedOn w:val="34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5">
    <w:name w:val="Strong"/>
    <w:basedOn w:val="134"/>
    <w:qFormat/>
    <w:uiPriority w:val="22"/>
    <w:rPr>
      <w:b/>
      <w:bCs/>
    </w:rPr>
  </w:style>
  <w:style w:type="character" w:styleId="136">
    <w:name w:val="Emphasis"/>
    <w:basedOn w:val="134"/>
    <w:qFormat/>
    <w:uiPriority w:val="20"/>
    <w:rPr>
      <w:i/>
      <w:iCs/>
    </w:rPr>
  </w:style>
  <w:style w:type="character" w:customStyle="1" w:styleId="137">
    <w:name w:val="Header Char"/>
    <w:basedOn w:val="134"/>
    <w:link w:val="26"/>
    <w:qFormat/>
    <w:uiPriority w:val="99"/>
  </w:style>
  <w:style w:type="character" w:customStyle="1" w:styleId="138">
    <w:name w:val="Footer Char"/>
    <w:basedOn w:val="134"/>
    <w:link w:val="25"/>
    <w:qFormat/>
    <w:uiPriority w:val="99"/>
  </w:style>
  <w:style w:type="paragraph" w:styleId="139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40">
    <w:name w:val="Heading 1 Char"/>
    <w:basedOn w:val="134"/>
    <w:link w:val="4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41">
    <w:name w:val="Heading 2 Char"/>
    <w:basedOn w:val="134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2">
    <w:name w:val="Heading 3 Char"/>
    <w:basedOn w:val="134"/>
    <w:link w:val="6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3">
    <w:name w:val="Title Char"/>
    <w:basedOn w:val="134"/>
    <w:link w:val="33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4">
    <w:name w:val="Subtitle Char"/>
    <w:basedOn w:val="134"/>
    <w:link w:val="27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5">
    <w:name w:val="List Paragraph"/>
    <w:basedOn w:val="1"/>
    <w:qFormat/>
    <w:uiPriority w:val="34"/>
    <w:pPr>
      <w:ind w:left="720"/>
      <w:contextualSpacing/>
    </w:pPr>
  </w:style>
  <w:style w:type="character" w:customStyle="1" w:styleId="146">
    <w:name w:val="Body Text Char"/>
    <w:basedOn w:val="134"/>
    <w:link w:val="20"/>
    <w:qFormat/>
    <w:uiPriority w:val="99"/>
  </w:style>
  <w:style w:type="character" w:customStyle="1" w:styleId="147">
    <w:name w:val="Body Text 2 Char"/>
    <w:basedOn w:val="134"/>
    <w:link w:val="29"/>
    <w:qFormat/>
    <w:uiPriority w:val="99"/>
  </w:style>
  <w:style w:type="character" w:customStyle="1" w:styleId="148">
    <w:name w:val="Body Text 3 Char"/>
    <w:basedOn w:val="134"/>
    <w:link w:val="18"/>
    <w:qFormat/>
    <w:uiPriority w:val="99"/>
    <w:rPr>
      <w:sz w:val="16"/>
      <w:szCs w:val="16"/>
    </w:rPr>
  </w:style>
  <w:style w:type="character" w:customStyle="1" w:styleId="149">
    <w:name w:val="Macro Text Char"/>
    <w:basedOn w:val="134"/>
    <w:link w:val="3"/>
    <w:qFormat/>
    <w:uiPriority w:val="99"/>
    <w:rPr>
      <w:rFonts w:ascii="Courier" w:hAnsi="Courier"/>
      <w:sz w:val="20"/>
      <w:szCs w:val="20"/>
    </w:rPr>
  </w:style>
  <w:style w:type="paragraph" w:styleId="150">
    <w:name w:val="Quote"/>
    <w:basedOn w:val="1"/>
    <w:next w:val="1"/>
    <w:link w:val="151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1">
    <w:name w:val="Quote Char"/>
    <w:basedOn w:val="134"/>
    <w:link w:val="150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2">
    <w:name w:val="Heading 4 Char"/>
    <w:basedOn w:val="134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Heading 5 Char"/>
    <w:basedOn w:val="134"/>
    <w:link w:val="8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4">
    <w:name w:val="Heading 6 Char"/>
    <w:basedOn w:val="134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5">
    <w:name w:val="Heading 7 Char"/>
    <w:basedOn w:val="134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6">
    <w:name w:val="Heading 8 Char"/>
    <w:basedOn w:val="134"/>
    <w:link w:val="11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7">
    <w:name w:val="Heading 9 Char"/>
    <w:basedOn w:val="134"/>
    <w:link w:val="12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8">
    <w:name w:val="Intense Quote"/>
    <w:basedOn w:val="1"/>
    <w:next w:val="1"/>
    <w:link w:val="15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9">
    <w:name w:val="Intense Quote Char"/>
    <w:basedOn w:val="134"/>
    <w:link w:val="158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Emphasis"/>
    <w:basedOn w:val="134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61">
    <w:name w:val="Intense Emphasis"/>
    <w:basedOn w:val="134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2">
    <w:name w:val="Subtle Reference"/>
    <w:basedOn w:val="134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3">
    <w:name w:val="Intense Reference"/>
    <w:basedOn w:val="134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4">
    <w:name w:val="Book Title"/>
    <w:basedOn w:val="134"/>
    <w:qFormat/>
    <w:uiPriority w:val="33"/>
    <w:rPr>
      <w:b/>
      <w:bCs/>
      <w:smallCaps/>
      <w:spacing w:val="5"/>
    </w:rPr>
  </w:style>
  <w:style w:type="paragraph" w:customStyle="1" w:styleId="165">
    <w:name w:val="TOC Heading"/>
    <w:basedOn w:val="4"/>
    <w:next w:val="1"/>
    <w:semiHidden/>
    <w:unhideWhenUsed/>
    <w:qFormat/>
    <w:uiPriority w:val="39"/>
    <w:pPr>
      <w:outlineLvl w:val="9"/>
    </w:pPr>
  </w:style>
  <w:style w:type="character" w:customStyle="1" w:styleId="166">
    <w:name w:val="15"/>
    <w:basedOn w:val="134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2021</Words>
  <Characters>2098</Characters>
  <Lines>0</Lines>
  <Paragraphs>0</Paragraphs>
  <TotalTime>2</TotalTime>
  <ScaleCrop>false</ScaleCrop>
  <LinksUpToDate>false</LinksUpToDate>
  <CharactersWithSpaces>2124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1382270933</cp:lastModifiedBy>
  <dcterms:modified xsi:type="dcterms:W3CDTF">2023-10-19T02:51:08Z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50D8068CECDF4D8ABAACFBBB442D8286</vt:lpwstr>
  </property>
</Properties>
</file>