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72"/>
          <w:szCs w:val="7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72"/>
          <w:szCs w:val="72"/>
          <w:lang w:val="en-US" w:eastAsia="zh-CN"/>
        </w:rPr>
        <w:t>202</w:t>
      </w:r>
      <w:r>
        <w:rPr>
          <w:rFonts w:hint="eastAsia" w:ascii="Times New Roman" w:hAnsi="Times New Roman" w:cs="Times New Roman"/>
          <w:b/>
          <w:bCs w:val="0"/>
          <w:color w:val="000000"/>
          <w:kern w:val="0"/>
          <w:sz w:val="72"/>
          <w:szCs w:val="72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72"/>
          <w:szCs w:val="72"/>
          <w:lang w:val="en-US" w:eastAsia="zh-CN"/>
        </w:rPr>
        <w:t>年支出绩效评价报告</w:t>
      </w: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jc w:val="center"/>
        <w:rPr>
          <w:rFonts w:hint="default" w:ascii="Times New Roman" w:hAnsi="Times New Roman" w:eastAsia="仿宋" w:cs="Times New Roman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default" w:ascii="Times New Roman" w:hAnsi="Times New Roman" w:eastAsia="仿宋" w:cs="Times New Roman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default" w:ascii="Times New Roman" w:hAnsi="Times New Roman" w:eastAsia="仿宋" w:cs="Times New Roman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default" w:ascii="Times New Roman" w:hAnsi="Times New Roman" w:eastAsia="仿宋" w:cs="Times New Roman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80" w:lineRule="exact"/>
        <w:ind w:left="6" w:right="4"/>
        <w:jc w:val="center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</w:rPr>
      </w:pPr>
      <w:r>
        <w:rPr>
          <w:rFonts w:hint="eastAsia" w:ascii="Times New Roman" w:hAnsi="Times New Roman" w:eastAsia="仿宋" w:cs="Times New Roman"/>
          <w:b/>
          <w:bCs w:val="0"/>
          <w:color w:val="000000"/>
          <w:kern w:val="0"/>
          <w:sz w:val="52"/>
          <w:szCs w:val="52"/>
          <w:lang w:val="en-US" w:eastAsia="zh-CN"/>
        </w:rPr>
        <w:t>合水县社区卫生服务中心</w:t>
      </w:r>
    </w:p>
    <w:p>
      <w:pPr>
        <w:spacing w:line="680" w:lineRule="exact"/>
        <w:ind w:left="6" w:right="4"/>
        <w:jc w:val="center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</w:rPr>
      </w:pPr>
    </w:p>
    <w:p>
      <w:pPr>
        <w:spacing w:line="680" w:lineRule="exact"/>
        <w:ind w:left="6" w:right="4"/>
        <w:jc w:val="center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</w:rPr>
      </w:pPr>
    </w:p>
    <w:p>
      <w:pPr>
        <w:spacing w:line="680" w:lineRule="exact"/>
        <w:ind w:left="6" w:right="4"/>
        <w:jc w:val="center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</w:rPr>
      </w:pPr>
    </w:p>
    <w:p>
      <w:pPr>
        <w:spacing w:line="620" w:lineRule="exact"/>
        <w:rPr>
          <w:rFonts w:hint="default" w:ascii="Times New Roman" w:hAnsi="Times New Roman" w:eastAsia="FangSong_GB2312" w:cs="Times New Roman"/>
          <w:color w:val="000000"/>
          <w:sz w:val="28"/>
          <w:szCs w:val="28"/>
        </w:rPr>
      </w:pPr>
    </w:p>
    <w:p>
      <w:pPr>
        <w:spacing w:line="680" w:lineRule="exact"/>
        <w:ind w:right="4"/>
        <w:jc w:val="center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</w:pPr>
    </w:p>
    <w:p>
      <w:pPr>
        <w:spacing w:line="680" w:lineRule="exact"/>
        <w:ind w:right="4"/>
        <w:jc w:val="center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</w:rPr>
      </w:pPr>
      <w:r>
        <w:rPr>
          <w:rFonts w:hint="eastAsia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  <w:t>合水县社区卫生服务中心</w:t>
      </w:r>
      <w:r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  <w:t>整体支出</w:t>
      </w:r>
      <w:r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</w:rPr>
        <w:t>绩效评价报告</w:t>
      </w:r>
    </w:p>
    <w:p>
      <w:pPr>
        <w:pStyle w:val="3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  <w:highlight w:val="none"/>
        </w:rPr>
      </w:pPr>
      <w:r>
        <w:rPr>
          <w:rFonts w:hint="default" w:ascii="Times New Roman" w:hAnsi="Times New Roman" w:cs="Times New Roman"/>
          <w:color w:val="000000"/>
          <w:sz w:val="56"/>
          <w:szCs w:val="56"/>
          <w:highlight w:val="none"/>
        </w:rPr>
        <w:t xml:space="preserve"> </w:t>
      </w:r>
    </w:p>
    <w:p>
      <w:pPr>
        <w:pStyle w:val="3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</w:rPr>
      </w:pPr>
      <w:r>
        <w:rPr>
          <w:rFonts w:hint="default" w:ascii="Times New Roman" w:hAnsi="Times New Roman" w:cs="Times New Roman"/>
          <w:color w:val="000000"/>
          <w:sz w:val="56"/>
          <w:szCs w:val="56"/>
        </w:rPr>
        <w:t xml:space="preserve"> </w:t>
      </w:r>
    </w:p>
    <w:p>
      <w:pPr>
        <w:pStyle w:val="3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</w:rPr>
      </w:pPr>
    </w:p>
    <w:p>
      <w:pPr>
        <w:pStyle w:val="3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</w:rPr>
      </w:pPr>
    </w:p>
    <w:p>
      <w:pPr>
        <w:pStyle w:val="3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</w:rPr>
      </w:pPr>
    </w:p>
    <w:p>
      <w:pPr>
        <w:spacing w:line="578" w:lineRule="exact"/>
        <w:ind w:left="1600" w:hanging="1600" w:hangingChars="500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    </w:t>
      </w:r>
    </w:p>
    <w:p>
      <w:pPr>
        <w:spacing w:line="578" w:lineRule="exact"/>
        <w:ind w:left="1600" w:hanging="1600" w:hangingChars="500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 </w:t>
      </w:r>
    </w:p>
    <w:p>
      <w:pPr>
        <w:spacing w:line="578" w:lineRule="exact"/>
        <w:ind w:left="1600" w:hanging="1600" w:hangingChars="500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 </w:t>
      </w:r>
    </w:p>
    <w:p>
      <w:pPr>
        <w:spacing w:line="660" w:lineRule="exact"/>
        <w:ind w:left="1600" w:hanging="1600" w:hangingChars="500"/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      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项目主管部门：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  <w:lang w:val="en-US" w:eastAsia="zh-CN"/>
        </w:rPr>
        <w:t>合水县卫生健康局</w:t>
      </w:r>
    </w:p>
    <w:p>
      <w:pPr>
        <w:spacing w:line="660" w:lineRule="exact"/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          评价实施部门：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u w:val="single"/>
          <w:lang w:val="en-US" w:eastAsia="zh-CN"/>
        </w:rPr>
        <w:t>合水县社区卫生服务中心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</w:rPr>
        <w:t xml:space="preserve"> </w:t>
      </w:r>
    </w:p>
    <w:p>
      <w:pPr>
        <w:spacing w:line="660" w:lineRule="exact"/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          </w:t>
      </w:r>
    </w:p>
    <w:p>
      <w:pPr>
        <w:spacing w:line="578" w:lineRule="exact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        </w:t>
      </w:r>
    </w:p>
    <w:p>
      <w:pPr>
        <w:spacing w:line="578" w:lineRule="exact"/>
        <w:rPr>
          <w:rFonts w:hint="default" w:ascii="Times New Roman" w:hAnsi="Times New Roman" w:cs="Times New Roman"/>
          <w:color w:val="000000"/>
          <w:sz w:val="73"/>
          <w:szCs w:val="73"/>
        </w:rPr>
      </w:pPr>
      <w:r>
        <w:rPr>
          <w:rFonts w:hint="default" w:ascii="Times New Roman" w:hAnsi="Times New Roman" w:cs="Times New Roman"/>
          <w:color w:val="000000"/>
          <w:sz w:val="73"/>
          <w:szCs w:val="73"/>
        </w:rPr>
        <w:t xml:space="preserve"> </w:t>
      </w:r>
    </w:p>
    <w:p>
      <w:pPr>
        <w:spacing w:line="578" w:lineRule="exact"/>
        <w:jc w:val="center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</w:p>
    <w:p>
      <w:pPr>
        <w:spacing w:line="578" w:lineRule="exact"/>
        <w:jc w:val="center"/>
        <w:rPr>
          <w:rFonts w:hint="default" w:ascii="Times New Roman" w:hAnsi="Times New Roman" w:eastAsia="方正小标宋简体" w:cs="Times New Roman"/>
          <w:bCs/>
          <w:color w:val="000000"/>
          <w:sz w:val="40"/>
          <w:szCs w:val="40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月</w:t>
      </w:r>
    </w:p>
    <w:p>
      <w:pPr>
        <w:pStyle w:val="3"/>
        <w:numPr>
          <w:ilvl w:val="0"/>
          <w:numId w:val="0"/>
        </w:numPr>
        <w:spacing w:line="240" w:lineRule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项目基本情况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 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根据2022年3月20日合水县十九届人民代表大会第三次会议通过的《合水县2022年政府财政收支预算》，我单位专项资金预算合262.35万元。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二、项目绩效目标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2022年我单位实际支出资金数为262.35万元，分别为：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1、基本公共卫生服务经费支出217.57万元。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2、药物制度经费支出41.9万元。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3、村医定额补助经费支出2.88万元。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三、评价基本情况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根据合水县财政局关于印发《合水县预算绩效管理办法》等六个管理办法和工作规程的通知等文件，对202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年县级财政支出项目实施绩效评价。项目支出绩效评价指标体系及本项目特点，按共性指标10分（具体为，产出指标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分，效益指标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分，服务群众满意度指标1分）。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四、评价结论及分析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项目绩效自评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1.基本公共卫生服务经费年初预算262.35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万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元，实际支付231.89万元，支付率100%。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项目完成绩效自评，满分为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分，自评实际得分为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分。（详见评分表）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药物制度资金27.58万元，实际支付27.58万元，支付率100%。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项目完成绩效自评，满分为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分，自评实际得分为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分。（详见评分表）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村医定额补助资金4.88万元，实际支付2.88万元，支付率59%。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项目完成绩效自评，满分为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分，自评实际得分为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分。（详见评分表）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评价结果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总体上看，经费项目目标明确、决策依据充分，资金由县财政局国库集中支付至各企业，未发现虚报项目套取财政资金和不符合申报条件情况，未发现截留、挤占、挪用专项资金的情况。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五、绩效评价指标分析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（一）项目决策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提升我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中心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医疗服务能力，对常见病和多发病治疗方面成效显著，加快推进医护人员同工同酬体系建设，持续激发医护人员干事创业热情，以医疗技术能力提高、医疗服务水平提高，推动医院社会效益提高。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（二）项目管理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项目严格执行财务管理制度、财务处理及时、会计核算规范。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（三）项目目标完成情况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1.基本公共卫生服务经费年初预算262.35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万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元，实际支付231.89万元，支付率100%。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项目完成绩效自评，满分为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分，自评实际得分为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分。（详见评分表）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药物制度资金27.58万元，实际支付27.58万元，支付率100%。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项目完成绩效自评，满分为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分，自评实际得分为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分。（详见评分表）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村医定额补助资金4.88万元，实际支付2.88万元，支付率59%。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项目完成绩效自评，满分为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分，自评实际得分为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分。（详见评分表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六、项目效益情况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通过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县级专项资金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有效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提升我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中心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医疗服务能力，常见病和多发病治疗方面成效显著，医护人员工作积极性明显提升，全中心医疗技术能力、服务群众水平不断提高，为全县群众健康做出了更大的贡献。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center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yOTkzMjE4NzQyYzA3OTQ2NjQzY2VmMzc5NTRjNDYifQ=="/>
  </w:docVars>
  <w:rsids>
    <w:rsidRoot w:val="587D2A48"/>
    <w:rsid w:val="01B01DE8"/>
    <w:rsid w:val="02D432A2"/>
    <w:rsid w:val="04066A99"/>
    <w:rsid w:val="0541612C"/>
    <w:rsid w:val="0E796AAB"/>
    <w:rsid w:val="10CE0373"/>
    <w:rsid w:val="12555A81"/>
    <w:rsid w:val="1B34092A"/>
    <w:rsid w:val="1B8151F1"/>
    <w:rsid w:val="1DEC54EC"/>
    <w:rsid w:val="256738C0"/>
    <w:rsid w:val="27E115FA"/>
    <w:rsid w:val="288270DD"/>
    <w:rsid w:val="2D393B7E"/>
    <w:rsid w:val="2F6510D4"/>
    <w:rsid w:val="2FCA4F61"/>
    <w:rsid w:val="30E81B43"/>
    <w:rsid w:val="32C92288"/>
    <w:rsid w:val="33346320"/>
    <w:rsid w:val="34F94682"/>
    <w:rsid w:val="353D2A48"/>
    <w:rsid w:val="3B001F59"/>
    <w:rsid w:val="3C5908AA"/>
    <w:rsid w:val="3F780536"/>
    <w:rsid w:val="491C63D6"/>
    <w:rsid w:val="50DE4B34"/>
    <w:rsid w:val="511A0989"/>
    <w:rsid w:val="51B55619"/>
    <w:rsid w:val="52DB10B0"/>
    <w:rsid w:val="5375175D"/>
    <w:rsid w:val="54B971DF"/>
    <w:rsid w:val="57FD3876"/>
    <w:rsid w:val="587D2A48"/>
    <w:rsid w:val="5AF32D0E"/>
    <w:rsid w:val="5CF44A87"/>
    <w:rsid w:val="69F57EA8"/>
    <w:rsid w:val="6C270A6A"/>
    <w:rsid w:val="6DEC3CAA"/>
    <w:rsid w:val="6E150E56"/>
    <w:rsid w:val="6EC0525A"/>
    <w:rsid w:val="6FDD373B"/>
    <w:rsid w:val="72EC1A4A"/>
    <w:rsid w:val="7607712D"/>
    <w:rsid w:val="769D3E02"/>
    <w:rsid w:val="7AFE4475"/>
    <w:rsid w:val="7F070371"/>
    <w:rsid w:val="7F396D50"/>
    <w:rsid w:val="7F49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widowControl w:val="0"/>
      <w:spacing w:line="560" w:lineRule="exact"/>
      <w:ind w:firstLine="630"/>
      <w:textAlignment w:val="auto"/>
    </w:pPr>
    <w:rPr>
      <w:rFonts w:eastAsia="仿宋_GB2312"/>
      <w:color w:val="auto"/>
      <w:kern w:val="2"/>
      <w:sz w:val="32"/>
      <w:szCs w:val="24"/>
      <w:u w:val="none" w:color="auto"/>
    </w:rPr>
  </w:style>
  <w:style w:type="paragraph" w:styleId="3">
    <w:name w:val="Body Text"/>
    <w:basedOn w:val="1"/>
    <w:qFormat/>
    <w:uiPriority w:val="99"/>
    <w:rPr>
      <w:rFonts w:ascii="宋体" w:hAnsi="宋体" w:cs="宋体"/>
      <w:sz w:val="16"/>
      <w:szCs w:val="16"/>
    </w:rPr>
  </w:style>
  <w:style w:type="paragraph" w:styleId="4">
    <w:name w:val="Body Text Indent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962</Words>
  <Characters>1072</Characters>
  <Lines>0</Lines>
  <Paragraphs>0</Paragraphs>
  <TotalTime>3</TotalTime>
  <ScaleCrop>false</ScaleCrop>
  <LinksUpToDate>false</LinksUpToDate>
  <CharactersWithSpaces>1123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2023-06-21T09:46:00Z</dcterms:created>
  <dc:creator>无风之水</dc:creator>
  <cp:lastModifiedBy>姐的世界你不懂</cp:lastModifiedBy>
  <dcterms:modified xsi:type="dcterms:W3CDTF">2023-10-19T00:11:06Z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2DB397D687F849F599C092920DC01241_13</vt:lpwstr>
  </property>
</Properties>
</file>