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AC76E2">
      <w:pPr>
        <w:tabs>
          <w:tab w:val="left" w:pos="0"/>
        </w:tabs>
        <w:spacing w:line="300" w:lineRule="auto"/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  <w:r>
        <w:rPr>
          <w:rFonts w:ascii="黑体" w:eastAsia="黑体"/>
          <w:b/>
          <w:sz w:val="52"/>
          <w:szCs w:val="44"/>
        </w:rPr>
        <w:t>全国扶贫开发</w:t>
      </w:r>
      <w:r w:rsidR="00ED7B5A">
        <w:rPr>
          <w:rFonts w:ascii="黑体" w:eastAsia="黑体"/>
          <w:b/>
          <w:sz w:val="52"/>
          <w:szCs w:val="44"/>
        </w:rPr>
        <w:t>业务管理子系统</w:t>
      </w: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ED7B5A">
      <w:pPr>
        <w:jc w:val="center"/>
        <w:rPr>
          <w:rFonts w:ascii="宋体" w:hAnsi="宋体" w:cs="宋体"/>
          <w:b/>
          <w:bCs/>
          <w:color w:val="000000"/>
          <w:sz w:val="48"/>
          <w:szCs w:val="4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48"/>
          <w:szCs w:val="48"/>
          <w:shd w:val="clear" w:color="auto" w:fill="FFFFFF"/>
        </w:rPr>
        <w:t>“</w:t>
      </w:r>
      <w:r w:rsidR="00C93ADA">
        <w:rPr>
          <w:rFonts w:ascii="宋体" w:hAnsi="宋体" w:cs="宋体" w:hint="eastAsia"/>
          <w:b/>
          <w:bCs/>
          <w:color w:val="000000"/>
          <w:sz w:val="48"/>
          <w:szCs w:val="48"/>
          <w:shd w:val="clear" w:color="auto" w:fill="FFFFFF"/>
        </w:rPr>
        <w:t>2</w:t>
      </w:r>
      <w:r w:rsidR="00C93ADA">
        <w:rPr>
          <w:rFonts w:ascii="宋体" w:hAnsi="宋体" w:cs="宋体"/>
          <w:b/>
          <w:bCs/>
          <w:color w:val="000000"/>
          <w:sz w:val="48"/>
          <w:szCs w:val="48"/>
          <w:shd w:val="clear" w:color="auto" w:fill="FFFFFF"/>
        </w:rPr>
        <w:t>020年县外务工</w:t>
      </w:r>
      <w:r w:rsidR="00C93ADA">
        <w:rPr>
          <w:rFonts w:ascii="宋体" w:hAnsi="宋体" w:cs="宋体" w:hint="eastAsia"/>
          <w:b/>
          <w:bCs/>
          <w:color w:val="000000"/>
          <w:sz w:val="48"/>
          <w:szCs w:val="48"/>
          <w:shd w:val="clear" w:color="auto" w:fill="FFFFFF"/>
        </w:rPr>
        <w:t>春节期间</w:t>
      </w:r>
      <w:r>
        <w:rPr>
          <w:rFonts w:ascii="宋体" w:hAnsi="宋体" w:cs="宋体" w:hint="eastAsia"/>
          <w:b/>
          <w:bCs/>
          <w:color w:val="000000"/>
          <w:sz w:val="48"/>
          <w:szCs w:val="48"/>
          <w:shd w:val="clear" w:color="auto" w:fill="FFFFFF"/>
        </w:rPr>
        <w:t>状况采集”和“务工月监测采集”功能</w:t>
      </w:r>
      <w:r w:rsidR="00AC76E2">
        <w:rPr>
          <w:rFonts w:ascii="宋体" w:hAnsi="宋体" w:cs="宋体" w:hint="eastAsia"/>
          <w:b/>
          <w:bCs/>
          <w:color w:val="000000"/>
          <w:sz w:val="48"/>
          <w:szCs w:val="48"/>
          <w:shd w:val="clear" w:color="auto" w:fill="FFFFFF"/>
        </w:rPr>
        <w:t>操作手册</w:t>
      </w: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0B5790">
      <w:pPr>
        <w:jc w:val="center"/>
        <w:rPr>
          <w:rFonts w:ascii="宋体" w:hAnsi="宋体" w:cs="宋体"/>
          <w:color w:val="000000"/>
          <w:sz w:val="48"/>
          <w:szCs w:val="48"/>
          <w:shd w:val="clear" w:color="auto" w:fill="FFFFFF"/>
        </w:rPr>
      </w:pPr>
    </w:p>
    <w:p w:rsidR="000B5790" w:rsidRDefault="00AC76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一、</w:t>
      </w:r>
      <w:r w:rsidR="00C93ADA">
        <w:rPr>
          <w:rFonts w:ascii="Times New Roman" w:hAnsi="Times New Roman" w:cs="Times New Roman" w:hint="eastAsia"/>
        </w:rPr>
        <w:t>2</w:t>
      </w:r>
      <w:r w:rsidR="00C93ADA">
        <w:rPr>
          <w:rFonts w:ascii="Times New Roman" w:hAnsi="Times New Roman" w:cs="Times New Roman"/>
        </w:rPr>
        <w:t>020</w:t>
      </w:r>
      <w:r w:rsidR="00C93ADA">
        <w:rPr>
          <w:rFonts w:ascii="Times New Roman" w:hAnsi="Times New Roman" w:cs="Times New Roman"/>
        </w:rPr>
        <w:t>年县外务工</w:t>
      </w:r>
      <w:r w:rsidR="00C93ADA">
        <w:rPr>
          <w:rFonts w:ascii="Times New Roman" w:hAnsi="Times New Roman" w:cs="Times New Roman" w:hint="eastAsia"/>
        </w:rPr>
        <w:t>春节期间</w:t>
      </w:r>
      <w:r>
        <w:rPr>
          <w:rFonts w:ascii="Times New Roman" w:hAnsi="Times New Roman" w:cs="Times New Roman" w:hint="eastAsia"/>
        </w:rPr>
        <w:t>状况采集</w:t>
      </w:r>
    </w:p>
    <w:p w:rsidR="000B5790" w:rsidRDefault="00C93ADA">
      <w:pPr>
        <w:pStyle w:val="2"/>
        <w:numPr>
          <w:ilvl w:val="0"/>
          <w:numId w:val="1"/>
        </w:numPr>
        <w:rPr>
          <w:rFonts w:eastAsia="黑体" w:cs="Times New Roman"/>
        </w:rPr>
      </w:pPr>
      <w:r>
        <w:rPr>
          <w:rFonts w:eastAsia="黑体" w:cs="Times New Roman"/>
        </w:rPr>
        <w:t>2020</w:t>
      </w:r>
      <w:r>
        <w:rPr>
          <w:rFonts w:eastAsia="黑体" w:cs="Times New Roman"/>
        </w:rPr>
        <w:t>年县外务工</w:t>
      </w:r>
      <w:r>
        <w:rPr>
          <w:rFonts w:eastAsia="黑体" w:cs="Times New Roman" w:hint="eastAsia"/>
        </w:rPr>
        <w:t>春节期间</w:t>
      </w:r>
      <w:r w:rsidR="00AC76E2">
        <w:rPr>
          <w:rFonts w:eastAsia="黑体" w:cs="Times New Roman" w:hint="eastAsia"/>
        </w:rPr>
        <w:t>状况采集</w:t>
      </w:r>
    </w:p>
    <w:p w:rsidR="000B5790" w:rsidRDefault="00AC76E2">
      <w:pPr>
        <w:pStyle w:val="3"/>
        <w:numPr>
          <w:ilvl w:val="1"/>
          <w:numId w:val="2"/>
        </w:numPr>
      </w:pPr>
      <w:bookmarkStart w:id="0" w:name="_Toc31108"/>
      <w:r>
        <w:rPr>
          <w:rFonts w:hint="eastAsia"/>
        </w:rPr>
        <w:t>功能</w:t>
      </w:r>
      <w:bookmarkEnd w:id="0"/>
      <w:r>
        <w:rPr>
          <w:rFonts w:hint="eastAsia"/>
        </w:rPr>
        <w:t>说明</w:t>
      </w:r>
    </w:p>
    <w:p w:rsidR="000B5790" w:rsidRDefault="00AC76E2">
      <w:pPr>
        <w:spacing w:line="360" w:lineRule="auto"/>
        <w:ind w:firstLineChars="200" w:firstLine="480"/>
        <w:rPr>
          <w:rFonts w:eastAsiaTheme="minorEastAsia"/>
        </w:rPr>
      </w:pPr>
      <w:r>
        <w:rPr>
          <w:rFonts w:eastAsiaTheme="minorEastAsia" w:hint="eastAsia"/>
        </w:rPr>
        <w:t>用于</w:t>
      </w:r>
      <w:r w:rsidR="00ED7B5A">
        <w:rPr>
          <w:rFonts w:eastAsiaTheme="minorEastAsia" w:hint="eastAsia"/>
        </w:rPr>
        <w:t>采集</w:t>
      </w:r>
      <w:r>
        <w:rPr>
          <w:rFonts w:eastAsiaTheme="minorEastAsia" w:hint="eastAsia"/>
        </w:rPr>
        <w:t>春节期间县外务工人员的务工状况</w:t>
      </w:r>
      <w:r w:rsidR="00ED7B5A">
        <w:rPr>
          <w:rFonts w:eastAsiaTheme="minorEastAsia" w:hint="eastAsia"/>
        </w:rPr>
        <w:t>，使用该功能查询县外务工人员，标记</w:t>
      </w:r>
      <w:r>
        <w:rPr>
          <w:rFonts w:eastAsiaTheme="minorEastAsia" w:hint="eastAsia"/>
        </w:rPr>
        <w:t>春节期间务工人员的务工状况，选择状况为“留岗”或“返乡”。</w:t>
      </w:r>
    </w:p>
    <w:p w:rsidR="000B5790" w:rsidRDefault="00AC76E2">
      <w:pPr>
        <w:pStyle w:val="3"/>
        <w:numPr>
          <w:ilvl w:val="1"/>
          <w:numId w:val="2"/>
        </w:numPr>
      </w:pPr>
      <w:r>
        <w:rPr>
          <w:rFonts w:hint="eastAsia"/>
        </w:rPr>
        <w:t>操作步骤</w:t>
      </w:r>
    </w:p>
    <w:p w:rsidR="000B5790" w:rsidRDefault="00AC76E2">
      <w:pPr>
        <w:numPr>
          <w:ilvl w:val="0"/>
          <w:numId w:val="3"/>
        </w:numPr>
      </w:pPr>
      <w:r>
        <w:rPr>
          <w:rFonts w:hint="eastAsia"/>
        </w:rPr>
        <w:t>选择“</w:t>
      </w:r>
      <w:r w:rsidR="00C93ADA">
        <w:rPr>
          <w:rFonts w:hint="eastAsia"/>
        </w:rPr>
        <w:t>2</w:t>
      </w:r>
      <w:r w:rsidR="00C93ADA">
        <w:t>020</w:t>
      </w:r>
      <w:r w:rsidR="00C93ADA">
        <w:t>年县外务工</w:t>
      </w:r>
      <w:r w:rsidR="00C93ADA">
        <w:rPr>
          <w:rFonts w:hint="eastAsia"/>
        </w:rPr>
        <w:t>春节期间</w:t>
      </w:r>
      <w:r>
        <w:rPr>
          <w:rFonts w:hint="eastAsia"/>
        </w:rPr>
        <w:t>状况采集”功能，点开后选择行政区划后点击“查询”按钮（如需更详细可以选择“春节期间务工状况”或“户类型”指标），如图所示：</w:t>
      </w:r>
    </w:p>
    <w:p w:rsidR="000B5790" w:rsidRDefault="00C93ADA">
      <w:r w:rsidRPr="00C93ADA">
        <w:rPr>
          <w:noProof/>
        </w:rPr>
        <w:drawing>
          <wp:inline distT="0" distB="0" distL="0" distR="0">
            <wp:extent cx="5274310" cy="2506381"/>
            <wp:effectExtent l="0" t="0" r="2540" b="8255"/>
            <wp:docPr id="2" name="图片 2" descr="C:\Users\admn\AppData\Local\Temp\1612494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n\AppData\Local\Temp\16124942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0" w:rsidRDefault="00C93ADA">
      <w:pPr>
        <w:rPr>
          <w:rFonts w:hint="eastAsia"/>
        </w:rPr>
      </w:pPr>
      <w:r w:rsidRPr="00C93ADA">
        <w:rPr>
          <w:noProof/>
        </w:rPr>
        <w:lastRenderedPageBreak/>
        <w:drawing>
          <wp:inline distT="0" distB="0" distL="0" distR="0">
            <wp:extent cx="5274310" cy="2874867"/>
            <wp:effectExtent l="0" t="0" r="2540" b="1905"/>
            <wp:docPr id="3" name="图片 3" descr="C:\Users\admn\AppData\Local\Temp\16124942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n\AppData\Local\Temp\1612494272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0" w:rsidRDefault="00C93ADA">
      <w:pPr>
        <w:rPr>
          <w:rFonts w:hint="eastAsia"/>
        </w:rPr>
      </w:pPr>
      <w:r w:rsidRPr="00C93ADA">
        <w:rPr>
          <w:noProof/>
        </w:rPr>
        <w:drawing>
          <wp:inline distT="0" distB="0" distL="0" distR="0">
            <wp:extent cx="5274310" cy="2794357"/>
            <wp:effectExtent l="0" t="0" r="2540" b="6350"/>
            <wp:docPr id="4" name="图片 4" descr="C:\Users\admn\AppData\Local\Temp\16124943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n\AppData\Local\Temp\161249431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0" w:rsidRDefault="000B5790"/>
    <w:p w:rsidR="000B5790" w:rsidRDefault="00AC76E2">
      <w:pPr>
        <w:numPr>
          <w:ilvl w:val="0"/>
          <w:numId w:val="3"/>
        </w:numPr>
      </w:pPr>
      <w:r>
        <w:rPr>
          <w:rFonts w:hint="eastAsia"/>
        </w:rPr>
        <w:t>查询出外出务工信息列表后，选择需要采集人员，点前面的复选框（可进行多选），如图所示：</w:t>
      </w:r>
    </w:p>
    <w:p w:rsidR="000B5790" w:rsidRDefault="00C93ADA">
      <w:pPr>
        <w:rPr>
          <w:rFonts w:hint="eastAsia"/>
        </w:rPr>
      </w:pPr>
      <w:r w:rsidRPr="00C93ADA">
        <w:rPr>
          <w:noProof/>
        </w:rPr>
        <w:lastRenderedPageBreak/>
        <w:drawing>
          <wp:inline distT="0" distB="0" distL="0" distR="0">
            <wp:extent cx="5274310" cy="2830864"/>
            <wp:effectExtent l="0" t="0" r="2540" b="7620"/>
            <wp:docPr id="5" name="图片 5" descr="C:\Users\admn\AppData\Local\Temp\16124943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n\AppData\Local\Temp\161249438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0" w:rsidRDefault="00AC76E2">
      <w:pPr>
        <w:numPr>
          <w:ilvl w:val="0"/>
          <w:numId w:val="3"/>
        </w:numPr>
      </w:pPr>
      <w:r>
        <w:rPr>
          <w:rFonts w:hint="eastAsia"/>
        </w:rPr>
        <w:t>选择需要采集人员后，在春节期间务工状况下选择“留岗”或“返乡”后，点击“保存”按钮，提示保存成功后，采集完成。如图所示：</w:t>
      </w:r>
    </w:p>
    <w:p w:rsidR="000B5790" w:rsidRDefault="00C93ADA">
      <w:pPr>
        <w:rPr>
          <w:rFonts w:hint="eastAsia"/>
        </w:rPr>
      </w:pPr>
      <w:r w:rsidRPr="00C93ADA">
        <w:rPr>
          <w:noProof/>
        </w:rPr>
        <w:drawing>
          <wp:inline distT="0" distB="0" distL="0" distR="0">
            <wp:extent cx="5274310" cy="2757140"/>
            <wp:effectExtent l="0" t="0" r="2540" b="5715"/>
            <wp:docPr id="16" name="图片 16" descr="C:\Users\admn\AppData\Local\Temp\16124944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n\AppData\Local\Temp\1612494486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0" w:rsidRDefault="00C93ADA">
      <w:pPr>
        <w:rPr>
          <w:rFonts w:hint="eastAsia"/>
        </w:rPr>
      </w:pPr>
      <w:r w:rsidRPr="00C93ADA">
        <w:rPr>
          <w:noProof/>
        </w:rPr>
        <w:lastRenderedPageBreak/>
        <w:drawing>
          <wp:inline distT="0" distB="0" distL="0" distR="0">
            <wp:extent cx="5274310" cy="2794874"/>
            <wp:effectExtent l="0" t="0" r="2540" b="5715"/>
            <wp:docPr id="17" name="图片 17" descr="C:\Users\admn\AppData\Local\Temp\16124945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n\AppData\Local\Temp\1612494534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0" w:rsidRDefault="00AC76E2">
      <w:pPr>
        <w:pStyle w:val="a3"/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）该功能查询结果提供导出功能，如图所示：</w:t>
      </w:r>
    </w:p>
    <w:p w:rsidR="000B5790" w:rsidRDefault="00C93ADA">
      <w:pPr>
        <w:pStyle w:val="a3"/>
        <w:ind w:firstLineChars="0" w:firstLine="0"/>
        <w:rPr>
          <w:rFonts w:eastAsiaTheme="minorEastAsia" w:hint="eastAsia"/>
        </w:rPr>
      </w:pPr>
      <w:r w:rsidRPr="00C93ADA">
        <w:rPr>
          <w:rFonts w:eastAsiaTheme="minorEastAsia"/>
          <w:noProof/>
        </w:rPr>
        <w:drawing>
          <wp:inline distT="0" distB="0" distL="0" distR="0">
            <wp:extent cx="5274310" cy="2837211"/>
            <wp:effectExtent l="0" t="0" r="2540" b="1270"/>
            <wp:docPr id="18" name="图片 18" descr="C:\Users\admn\AppData\Local\Temp\16124945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n\AppData\Local\Temp\1612494580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B5790" w:rsidRDefault="00AC76E2">
      <w:pPr>
        <w:pStyle w:val="2"/>
        <w:numPr>
          <w:ilvl w:val="0"/>
          <w:numId w:val="1"/>
        </w:numPr>
        <w:rPr>
          <w:rFonts w:eastAsia="黑体" w:cs="Times New Roman"/>
        </w:rPr>
      </w:pPr>
      <w:proofErr w:type="gramStart"/>
      <w:r>
        <w:rPr>
          <w:rFonts w:eastAsia="黑体" w:cs="Times New Roman" w:hint="eastAsia"/>
        </w:rPr>
        <w:t>务工月</w:t>
      </w:r>
      <w:proofErr w:type="gramEnd"/>
      <w:r>
        <w:rPr>
          <w:rFonts w:eastAsia="黑体" w:cs="Times New Roman" w:hint="eastAsia"/>
        </w:rPr>
        <w:t>监测采集</w:t>
      </w:r>
    </w:p>
    <w:p w:rsidR="000B5790" w:rsidRDefault="00AC76E2">
      <w:pPr>
        <w:pStyle w:val="3"/>
      </w:pPr>
      <w:r>
        <w:rPr>
          <w:rFonts w:hint="eastAsia"/>
        </w:rPr>
        <w:t>2.1</w:t>
      </w:r>
      <w:r>
        <w:rPr>
          <w:rFonts w:hint="eastAsia"/>
        </w:rPr>
        <w:t>功能说明</w:t>
      </w:r>
    </w:p>
    <w:p w:rsidR="000B5790" w:rsidRDefault="00AC76E2">
      <w:pPr>
        <w:spacing w:line="360" w:lineRule="auto"/>
        <w:ind w:firstLineChars="200" w:firstLine="480"/>
        <w:rPr>
          <w:rFonts w:eastAsiaTheme="minorEastAsia"/>
        </w:rPr>
      </w:pPr>
      <w:r>
        <w:rPr>
          <w:rFonts w:eastAsiaTheme="minorEastAsia" w:hint="eastAsia"/>
        </w:rPr>
        <w:t>用于采集</w:t>
      </w:r>
      <w:r>
        <w:rPr>
          <w:rFonts w:eastAsiaTheme="minorEastAsia" w:hint="eastAsia"/>
        </w:rPr>
        <w:t>2021</w:t>
      </w:r>
      <w:r>
        <w:rPr>
          <w:rFonts w:eastAsiaTheme="minorEastAsia" w:hint="eastAsia"/>
        </w:rPr>
        <w:t>年</w:t>
      </w:r>
      <w:r>
        <w:rPr>
          <w:rFonts w:eastAsiaTheme="minorEastAsia" w:hint="eastAsia"/>
        </w:rPr>
        <w:t>1</w:t>
      </w:r>
      <w:r>
        <w:rPr>
          <w:rFonts w:eastAsiaTheme="minorEastAsia" w:hint="eastAsia"/>
        </w:rPr>
        <w:t>月和</w:t>
      </w:r>
      <w:r>
        <w:rPr>
          <w:rFonts w:eastAsiaTheme="minorEastAsia" w:hint="eastAsia"/>
        </w:rPr>
        <w:t>2021</w:t>
      </w:r>
      <w:r>
        <w:rPr>
          <w:rFonts w:eastAsiaTheme="minorEastAsia" w:hint="eastAsia"/>
        </w:rPr>
        <w:t>年</w:t>
      </w:r>
      <w:r>
        <w:rPr>
          <w:rFonts w:eastAsiaTheme="minorEastAsia" w:hint="eastAsia"/>
        </w:rPr>
        <w:t>2</w:t>
      </w:r>
      <w:r>
        <w:rPr>
          <w:rFonts w:eastAsiaTheme="minorEastAsia" w:hint="eastAsia"/>
        </w:rPr>
        <w:t>月的外出务工情况。</w:t>
      </w:r>
    </w:p>
    <w:p w:rsidR="000B5790" w:rsidRDefault="00AC76E2">
      <w:pPr>
        <w:pStyle w:val="3"/>
      </w:pPr>
      <w:r>
        <w:rPr>
          <w:rFonts w:hint="eastAsia"/>
        </w:rPr>
        <w:t>2.2</w:t>
      </w:r>
      <w:r>
        <w:rPr>
          <w:rFonts w:hint="eastAsia"/>
        </w:rPr>
        <w:t>操作步骤</w:t>
      </w:r>
    </w:p>
    <w:p w:rsidR="000B5790" w:rsidRDefault="00AC76E2">
      <w:pPr>
        <w:spacing w:line="360" w:lineRule="auto"/>
        <w:ind w:firstLineChars="200" w:firstLine="480"/>
        <w:rPr>
          <w:rFonts w:eastAsiaTheme="minorEastAsia"/>
        </w:rPr>
      </w:pPr>
      <w:r>
        <w:rPr>
          <w:rFonts w:eastAsiaTheme="minorEastAsia" w:hint="eastAsia"/>
        </w:rPr>
        <w:t>（</w:t>
      </w:r>
      <w:r>
        <w:rPr>
          <w:rFonts w:eastAsiaTheme="minorEastAsia" w:hint="eastAsia"/>
        </w:rPr>
        <w:t>1</w:t>
      </w:r>
      <w:r>
        <w:rPr>
          <w:rFonts w:eastAsiaTheme="minorEastAsia" w:hint="eastAsia"/>
        </w:rPr>
        <w:t>）点击“务工月监测采集”功能，选择行政区划后，点击“查询”按钮，</w:t>
      </w:r>
      <w:r>
        <w:rPr>
          <w:rFonts w:eastAsiaTheme="minorEastAsia" w:hint="eastAsia"/>
        </w:rPr>
        <w:lastRenderedPageBreak/>
        <w:t>显示出结果列表，如图所示：</w:t>
      </w:r>
    </w:p>
    <w:p w:rsidR="000B5790" w:rsidRDefault="00AC76E2">
      <w:r>
        <w:rPr>
          <w:noProof/>
        </w:rPr>
        <w:drawing>
          <wp:inline distT="0" distB="0" distL="0" distR="0">
            <wp:extent cx="5274310" cy="22015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790" w:rsidRDefault="000B5790"/>
    <w:p w:rsidR="000B5790" w:rsidRDefault="00AC76E2">
      <w:pPr>
        <w:spacing w:line="360" w:lineRule="auto"/>
        <w:ind w:firstLineChars="200" w:firstLine="480"/>
        <w:rPr>
          <w:rFonts w:eastAsiaTheme="minorEastAsia"/>
        </w:rPr>
      </w:pPr>
      <w:r>
        <w:rPr>
          <w:rFonts w:eastAsiaTheme="minorEastAsia" w:hint="eastAsia"/>
        </w:rPr>
        <w:t>（</w:t>
      </w:r>
      <w:r>
        <w:rPr>
          <w:rFonts w:eastAsiaTheme="minorEastAsia" w:hint="eastAsia"/>
        </w:rPr>
        <w:t>2</w:t>
      </w:r>
      <w:r>
        <w:rPr>
          <w:rFonts w:eastAsiaTheme="minorEastAsia" w:hint="eastAsia"/>
        </w:rPr>
        <w:t>）选择务工采集人员，点击户主姓名，跳转进入务工人员信息界面，进行该户人员的详细信息填入，</w:t>
      </w:r>
      <w:proofErr w:type="gramStart"/>
      <w:r>
        <w:rPr>
          <w:rFonts w:eastAsiaTheme="minorEastAsia" w:hint="eastAsia"/>
        </w:rPr>
        <w:t>填全后</w:t>
      </w:r>
      <w:proofErr w:type="gramEnd"/>
      <w:r>
        <w:rPr>
          <w:rFonts w:eastAsiaTheme="minorEastAsia" w:hint="eastAsia"/>
        </w:rPr>
        <w:t>点击“保存”按钮，提示保存成功后，采集完成。如图所示：</w:t>
      </w:r>
    </w:p>
    <w:p w:rsidR="000B5790" w:rsidRDefault="00AC76E2">
      <w:r>
        <w:rPr>
          <w:noProof/>
        </w:rPr>
        <w:drawing>
          <wp:inline distT="0" distB="0" distL="0" distR="0">
            <wp:extent cx="5274310" cy="248793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790" w:rsidRDefault="00AC76E2">
      <w:r>
        <w:rPr>
          <w:noProof/>
        </w:rPr>
        <w:lastRenderedPageBreak/>
        <w:drawing>
          <wp:inline distT="0" distB="0" distL="0" distR="0">
            <wp:extent cx="5274310" cy="26193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13288B"/>
    <w:multiLevelType w:val="singleLevel"/>
    <w:tmpl w:val="A413288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DE33A4D9"/>
    <w:multiLevelType w:val="multilevel"/>
    <w:tmpl w:val="DE33A4D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CD2FE3"/>
    <w:multiLevelType w:val="singleLevel"/>
    <w:tmpl w:val="3ECD2FE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F1"/>
    <w:rsid w:val="00014E9D"/>
    <w:rsid w:val="000B5790"/>
    <w:rsid w:val="000E08C0"/>
    <w:rsid w:val="00891061"/>
    <w:rsid w:val="00A358A1"/>
    <w:rsid w:val="00AC76E2"/>
    <w:rsid w:val="00AE78EE"/>
    <w:rsid w:val="00C93ADA"/>
    <w:rsid w:val="00ED7B5A"/>
    <w:rsid w:val="00F52FF1"/>
    <w:rsid w:val="053958FC"/>
    <w:rsid w:val="0C9913B2"/>
    <w:rsid w:val="0D190D09"/>
    <w:rsid w:val="1053312D"/>
    <w:rsid w:val="113C67E8"/>
    <w:rsid w:val="11F54256"/>
    <w:rsid w:val="14917C1A"/>
    <w:rsid w:val="169379B3"/>
    <w:rsid w:val="1CA41906"/>
    <w:rsid w:val="1E941BCE"/>
    <w:rsid w:val="1E9A0DCA"/>
    <w:rsid w:val="1F6B10D3"/>
    <w:rsid w:val="1FC73C2B"/>
    <w:rsid w:val="24A762FC"/>
    <w:rsid w:val="29B77F3E"/>
    <w:rsid w:val="2B30208F"/>
    <w:rsid w:val="2D9F5691"/>
    <w:rsid w:val="3741686D"/>
    <w:rsid w:val="3CAE1967"/>
    <w:rsid w:val="46653819"/>
    <w:rsid w:val="49E65A82"/>
    <w:rsid w:val="4A1B5CCB"/>
    <w:rsid w:val="4ABB274A"/>
    <w:rsid w:val="57386964"/>
    <w:rsid w:val="5B323703"/>
    <w:rsid w:val="688053F0"/>
    <w:rsid w:val="6AD4412C"/>
    <w:rsid w:val="6BD02E13"/>
    <w:rsid w:val="6E0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B7CE61-89B1-4154-9413-7C13416A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admn</cp:lastModifiedBy>
  <cp:revision>8</cp:revision>
  <dcterms:created xsi:type="dcterms:W3CDTF">2021-02-04T01:38:00Z</dcterms:created>
  <dcterms:modified xsi:type="dcterms:W3CDTF">2021-02-05T03:10:00Z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