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9C2" w:rsidRPr="005E3246" w:rsidRDefault="005E3246">
      <w:pPr>
        <w:tabs>
          <w:tab w:val="left" w:pos="934"/>
          <w:tab w:val="left" w:pos="3904"/>
          <w:tab w:val="left" w:pos="8711"/>
          <w:tab w:val="left" w:pos="10486"/>
        </w:tabs>
        <w:jc w:val="center"/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lang w:bidi="ar"/>
        </w:rPr>
      </w:pPr>
      <w:r w:rsidRPr="005E3246">
        <w:rPr>
          <w:rFonts w:ascii="方正小标宋简体" w:eastAsia="方正小标宋简体" w:hAnsi="����" w:hint="eastAsia"/>
          <w:bCs/>
          <w:color w:val="000000" w:themeColor="text1"/>
          <w:sz w:val="44"/>
          <w:szCs w:val="44"/>
          <w:shd w:val="clear" w:color="auto" w:fill="FFFFFF"/>
        </w:rPr>
        <w:t>关于公示接种长春长生公司狂犬病疫苗合水县续种补种点、咨询点和临床跟踪观察点相关信息的公告</w:t>
      </w:r>
    </w:p>
    <w:p w:rsidR="005E3246" w:rsidRDefault="005E3246">
      <w:pPr>
        <w:tabs>
          <w:tab w:val="left" w:pos="934"/>
          <w:tab w:val="left" w:pos="3904"/>
          <w:tab w:val="left" w:pos="8711"/>
          <w:tab w:val="left" w:pos="10486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:rsidR="000B39C2" w:rsidRDefault="0040282F">
      <w:pPr>
        <w:tabs>
          <w:tab w:val="left" w:pos="934"/>
          <w:tab w:val="left" w:pos="3904"/>
          <w:tab w:val="left" w:pos="8711"/>
          <w:tab w:val="left" w:pos="10486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按照国家卫生健康委员会《关于印发接种长春长生公司狂犬病疫苗续种补种方案的通知》要求，现将合水县接种长春长生公司人用狂犬病疫苗续种补种点、咨询点和临床观察点公告如下：</w:t>
      </w:r>
    </w:p>
    <w:p w:rsidR="000B39C2" w:rsidRDefault="0040282F">
      <w:pPr>
        <w:tabs>
          <w:tab w:val="left" w:pos="934"/>
          <w:tab w:val="left" w:pos="3904"/>
          <w:tab w:val="left" w:pos="8711"/>
          <w:tab w:val="left" w:pos="10486"/>
        </w:tabs>
        <w:rPr>
          <w:rFonts w:ascii="宋体" w:eastAsia="宋体" w:hAnsi="宋体" w:cs="宋体"/>
          <w:color w:val="000000"/>
          <w:kern w:val="0"/>
          <w:sz w:val="30"/>
          <w:szCs w:val="3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 w:bidi="ar"/>
        </w:rPr>
        <w:t xml:space="preserve">   </w:t>
      </w:r>
    </w:p>
    <w:p w:rsidR="000B39C2" w:rsidRDefault="000B39C2">
      <w:pPr>
        <w:tabs>
          <w:tab w:val="left" w:pos="934"/>
          <w:tab w:val="left" w:pos="3904"/>
          <w:tab w:val="left" w:pos="8711"/>
          <w:tab w:val="left" w:pos="10486"/>
        </w:tabs>
        <w:rPr>
          <w:rFonts w:ascii="宋体" w:eastAsia="宋体" w:hAnsi="宋体" w:cs="宋体"/>
          <w:color w:val="000000"/>
          <w:kern w:val="0"/>
          <w:sz w:val="30"/>
          <w:szCs w:val="30"/>
          <w:lang w:bidi="ar"/>
        </w:rPr>
      </w:pPr>
    </w:p>
    <w:p w:rsidR="000B39C2" w:rsidRDefault="0040282F">
      <w:pPr>
        <w:tabs>
          <w:tab w:val="left" w:pos="934"/>
          <w:tab w:val="left" w:pos="3904"/>
          <w:tab w:val="left" w:pos="8711"/>
          <w:tab w:val="left" w:pos="10486"/>
        </w:tabs>
        <w:spacing w:line="56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 w:bidi="ar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30"/>
          <w:szCs w:val="30"/>
          <w:lang w:bidi="ar"/>
        </w:rPr>
        <w:t xml:space="preserve">      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 合水县卫生和计划生育局</w:t>
      </w:r>
    </w:p>
    <w:p w:rsidR="000B39C2" w:rsidRDefault="0040282F">
      <w:pPr>
        <w:tabs>
          <w:tab w:val="left" w:pos="934"/>
          <w:tab w:val="left" w:pos="3904"/>
          <w:tab w:val="left" w:pos="8711"/>
          <w:tab w:val="left" w:pos="10486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                             2018年8月8日</w:t>
      </w:r>
    </w:p>
    <w:p w:rsidR="000B39C2" w:rsidRDefault="000B39C2">
      <w:pPr>
        <w:tabs>
          <w:tab w:val="left" w:pos="934"/>
          <w:tab w:val="left" w:pos="3904"/>
          <w:tab w:val="left" w:pos="8711"/>
          <w:tab w:val="left" w:pos="10486"/>
        </w:tabs>
        <w:rPr>
          <w:rFonts w:ascii="宋体" w:eastAsia="宋体" w:hAnsi="宋体" w:cs="宋体"/>
          <w:color w:val="000000"/>
          <w:kern w:val="0"/>
          <w:sz w:val="30"/>
          <w:szCs w:val="30"/>
          <w:lang w:bidi="ar"/>
        </w:rPr>
      </w:pPr>
    </w:p>
    <w:tbl>
      <w:tblPr>
        <w:tblStyle w:val="a8"/>
        <w:tblpPr w:leftFromText="180" w:rightFromText="180" w:vertAnchor="text" w:horzAnchor="margin" w:tblpY="601"/>
        <w:tblOverlap w:val="never"/>
        <w:tblW w:w="8969" w:type="dxa"/>
        <w:tblLayout w:type="fixed"/>
        <w:tblLook w:val="04A0" w:firstRow="1" w:lastRow="0" w:firstColumn="1" w:lastColumn="0" w:noHBand="0" w:noVBand="1"/>
      </w:tblPr>
      <w:tblGrid>
        <w:gridCol w:w="3704"/>
        <w:gridCol w:w="2479"/>
        <w:gridCol w:w="2786"/>
      </w:tblGrid>
      <w:tr w:rsidR="00E63D87" w:rsidTr="00E63D87">
        <w:trPr>
          <w:trHeight w:val="687"/>
        </w:trPr>
        <w:tc>
          <w:tcPr>
            <w:tcW w:w="3704" w:type="dxa"/>
            <w:shd w:val="clear" w:color="auto" w:fill="808080" w:themeFill="text1" w:themeFillTint="7F"/>
            <w:vAlign w:val="center"/>
          </w:tcPr>
          <w:p w:rsidR="00E63D87" w:rsidRDefault="00E63D87" w:rsidP="00E63D8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续种补种机构</w:t>
            </w:r>
          </w:p>
        </w:tc>
        <w:tc>
          <w:tcPr>
            <w:tcW w:w="2479" w:type="dxa"/>
            <w:shd w:val="clear" w:color="auto" w:fill="808080" w:themeFill="text1" w:themeFillTint="7F"/>
            <w:vAlign w:val="center"/>
          </w:tcPr>
          <w:p w:rsidR="00E63D87" w:rsidRDefault="00E63D87" w:rsidP="00E63D8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联系人</w:t>
            </w:r>
          </w:p>
        </w:tc>
        <w:tc>
          <w:tcPr>
            <w:tcW w:w="2786" w:type="dxa"/>
            <w:shd w:val="clear" w:color="auto" w:fill="808080" w:themeFill="text1" w:themeFillTint="7F"/>
            <w:vAlign w:val="center"/>
          </w:tcPr>
          <w:p w:rsidR="00E63D87" w:rsidRDefault="00E63D87" w:rsidP="00E63D8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电话</w:t>
            </w:r>
          </w:p>
        </w:tc>
      </w:tr>
      <w:tr w:rsidR="00E63D87" w:rsidTr="00E63D87">
        <w:trPr>
          <w:trHeight w:val="693"/>
        </w:trPr>
        <w:tc>
          <w:tcPr>
            <w:tcW w:w="3704" w:type="dxa"/>
            <w:vAlign w:val="center"/>
          </w:tcPr>
          <w:p w:rsidR="00E63D87" w:rsidRDefault="00E63D87" w:rsidP="00E63D87">
            <w:pPr>
              <w:widowControl/>
              <w:tabs>
                <w:tab w:val="left" w:pos="934"/>
                <w:tab w:val="left" w:pos="3904"/>
                <w:tab w:val="left" w:pos="8711"/>
                <w:tab w:val="left" w:pos="10486"/>
              </w:tabs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合水县人民医院</w:t>
            </w:r>
          </w:p>
        </w:tc>
        <w:tc>
          <w:tcPr>
            <w:tcW w:w="2479" w:type="dxa"/>
            <w:vAlign w:val="center"/>
          </w:tcPr>
          <w:p w:rsidR="00E63D87" w:rsidRDefault="00E63D87" w:rsidP="00E63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武胜毅</w:t>
            </w:r>
          </w:p>
        </w:tc>
        <w:tc>
          <w:tcPr>
            <w:tcW w:w="2786" w:type="dxa"/>
            <w:vAlign w:val="center"/>
          </w:tcPr>
          <w:p w:rsidR="00E63D87" w:rsidRDefault="00E63D87" w:rsidP="00E63D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座机：0934-5954831</w:t>
            </w:r>
          </w:p>
          <w:p w:rsidR="00E63D87" w:rsidRDefault="00E63D87" w:rsidP="00E63D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手机：13919619524</w:t>
            </w:r>
          </w:p>
        </w:tc>
      </w:tr>
    </w:tbl>
    <w:p w:rsidR="000B39C2" w:rsidRDefault="0040282F">
      <w:pPr>
        <w:widowControl/>
        <w:textAlignment w:val="center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一、续种补种机构</w:t>
      </w:r>
    </w:p>
    <w:p w:rsidR="000B39C2" w:rsidRDefault="000B39C2">
      <w:pPr>
        <w:tabs>
          <w:tab w:val="left" w:pos="934"/>
          <w:tab w:val="left" w:pos="3904"/>
          <w:tab w:val="left" w:pos="8711"/>
          <w:tab w:val="left" w:pos="10486"/>
        </w:tabs>
        <w:rPr>
          <w:rFonts w:ascii="宋体" w:eastAsia="宋体" w:hAnsi="宋体" w:cs="宋体"/>
          <w:color w:val="000000"/>
          <w:kern w:val="0"/>
          <w:sz w:val="30"/>
          <w:szCs w:val="30"/>
          <w:lang w:bidi="ar"/>
        </w:rPr>
      </w:pPr>
    </w:p>
    <w:tbl>
      <w:tblPr>
        <w:tblStyle w:val="a8"/>
        <w:tblpPr w:leftFromText="180" w:rightFromText="180" w:vertAnchor="text" w:horzAnchor="margin" w:tblpY="668"/>
        <w:tblOverlap w:val="never"/>
        <w:tblW w:w="8940" w:type="dxa"/>
        <w:tblLayout w:type="fixed"/>
        <w:tblLook w:val="04A0" w:firstRow="1" w:lastRow="0" w:firstColumn="1" w:lastColumn="0" w:noHBand="0" w:noVBand="1"/>
      </w:tblPr>
      <w:tblGrid>
        <w:gridCol w:w="3699"/>
        <w:gridCol w:w="2464"/>
        <w:gridCol w:w="2777"/>
      </w:tblGrid>
      <w:tr w:rsidR="00E63D87" w:rsidTr="00E63D87">
        <w:trPr>
          <w:trHeight w:val="513"/>
        </w:trPr>
        <w:tc>
          <w:tcPr>
            <w:tcW w:w="3699" w:type="dxa"/>
            <w:shd w:val="clear" w:color="auto" w:fill="808080" w:themeFill="text1" w:themeFillTint="7F"/>
            <w:vAlign w:val="center"/>
          </w:tcPr>
          <w:p w:rsidR="00E63D87" w:rsidRDefault="00E63D87" w:rsidP="00E63D8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咨询服务机构</w:t>
            </w:r>
          </w:p>
        </w:tc>
        <w:tc>
          <w:tcPr>
            <w:tcW w:w="2464" w:type="dxa"/>
            <w:shd w:val="clear" w:color="auto" w:fill="808080" w:themeFill="text1" w:themeFillTint="7F"/>
            <w:vAlign w:val="center"/>
          </w:tcPr>
          <w:p w:rsidR="00E63D87" w:rsidRDefault="00E63D87" w:rsidP="00E63D8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咨询人员</w:t>
            </w:r>
          </w:p>
        </w:tc>
        <w:tc>
          <w:tcPr>
            <w:tcW w:w="2777" w:type="dxa"/>
            <w:shd w:val="clear" w:color="auto" w:fill="808080" w:themeFill="text1" w:themeFillTint="7F"/>
            <w:vAlign w:val="center"/>
          </w:tcPr>
          <w:p w:rsidR="00E63D87" w:rsidRDefault="00E63D87" w:rsidP="00E63D8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咨询电话</w:t>
            </w:r>
          </w:p>
        </w:tc>
      </w:tr>
      <w:tr w:rsidR="00E63D87" w:rsidTr="00E63D87">
        <w:trPr>
          <w:trHeight w:val="356"/>
        </w:trPr>
        <w:tc>
          <w:tcPr>
            <w:tcW w:w="3699" w:type="dxa"/>
            <w:vMerge w:val="restart"/>
            <w:vAlign w:val="center"/>
          </w:tcPr>
          <w:p w:rsidR="00E63D87" w:rsidRDefault="00E63D87" w:rsidP="00E63D87">
            <w:pPr>
              <w:widowControl/>
              <w:tabs>
                <w:tab w:val="left" w:pos="934"/>
                <w:tab w:val="left" w:pos="3904"/>
                <w:tab w:val="left" w:pos="8711"/>
                <w:tab w:val="left" w:pos="10486"/>
              </w:tabs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合水县疾控中心</w:t>
            </w:r>
          </w:p>
        </w:tc>
        <w:tc>
          <w:tcPr>
            <w:tcW w:w="2464" w:type="dxa"/>
            <w:vAlign w:val="center"/>
          </w:tcPr>
          <w:p w:rsidR="00E63D87" w:rsidRDefault="00E63D87" w:rsidP="00E63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何丽蕴</w:t>
            </w:r>
          </w:p>
        </w:tc>
        <w:tc>
          <w:tcPr>
            <w:tcW w:w="2777" w:type="dxa"/>
            <w:vAlign w:val="center"/>
          </w:tcPr>
          <w:p w:rsidR="00E63D87" w:rsidRDefault="00E63D87" w:rsidP="00E63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1529340560</w:t>
            </w:r>
            <w:r w:rsidR="005E324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E63D87" w:rsidTr="00E63D87">
        <w:trPr>
          <w:trHeight w:val="90"/>
        </w:trPr>
        <w:tc>
          <w:tcPr>
            <w:tcW w:w="3699" w:type="dxa"/>
            <w:vMerge/>
            <w:vAlign w:val="center"/>
          </w:tcPr>
          <w:p w:rsidR="00E63D87" w:rsidRDefault="00E63D87" w:rsidP="00E63D87">
            <w:pPr>
              <w:widowControl/>
              <w:tabs>
                <w:tab w:val="left" w:pos="934"/>
                <w:tab w:val="left" w:pos="3904"/>
                <w:tab w:val="left" w:pos="8711"/>
                <w:tab w:val="left" w:pos="10486"/>
              </w:tabs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464" w:type="dxa"/>
            <w:vAlign w:val="center"/>
          </w:tcPr>
          <w:p w:rsidR="00E63D87" w:rsidRDefault="00E63D87" w:rsidP="00E63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李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军</w:t>
            </w:r>
          </w:p>
        </w:tc>
        <w:tc>
          <w:tcPr>
            <w:tcW w:w="2777" w:type="dxa"/>
            <w:vAlign w:val="center"/>
          </w:tcPr>
          <w:p w:rsidR="00E63D87" w:rsidRDefault="00E63D87" w:rsidP="00E63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13884129073</w:t>
            </w:r>
          </w:p>
        </w:tc>
      </w:tr>
      <w:tr w:rsidR="00E63D87" w:rsidTr="00E63D87">
        <w:trPr>
          <w:trHeight w:val="290"/>
        </w:trPr>
        <w:tc>
          <w:tcPr>
            <w:tcW w:w="3699" w:type="dxa"/>
            <w:vMerge/>
            <w:vAlign w:val="center"/>
          </w:tcPr>
          <w:p w:rsidR="00E63D87" w:rsidRDefault="00E63D87" w:rsidP="00E63D87">
            <w:pPr>
              <w:widowControl/>
              <w:tabs>
                <w:tab w:val="left" w:pos="934"/>
                <w:tab w:val="left" w:pos="3904"/>
                <w:tab w:val="left" w:pos="8711"/>
                <w:tab w:val="left" w:pos="10486"/>
              </w:tabs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464" w:type="dxa"/>
            <w:vAlign w:val="center"/>
          </w:tcPr>
          <w:p w:rsidR="00E63D87" w:rsidRDefault="00E63D87" w:rsidP="00E63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徐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娜</w:t>
            </w:r>
          </w:p>
        </w:tc>
        <w:tc>
          <w:tcPr>
            <w:tcW w:w="2777" w:type="dxa"/>
            <w:vAlign w:val="center"/>
          </w:tcPr>
          <w:p w:rsidR="00E63D87" w:rsidRDefault="005E3246" w:rsidP="00E63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15593477503</w:t>
            </w:r>
          </w:p>
        </w:tc>
      </w:tr>
    </w:tbl>
    <w:p w:rsidR="000B39C2" w:rsidRDefault="0040282F">
      <w:pPr>
        <w:widowControl/>
        <w:numPr>
          <w:ilvl w:val="0"/>
          <w:numId w:val="1"/>
        </w:numPr>
        <w:textAlignment w:val="center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咨询服务机构</w:t>
      </w:r>
    </w:p>
    <w:p w:rsidR="000B39C2" w:rsidRDefault="000B39C2">
      <w:pPr>
        <w:widowControl/>
        <w:textAlignment w:val="center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</w:p>
    <w:tbl>
      <w:tblPr>
        <w:tblStyle w:val="a8"/>
        <w:tblpPr w:leftFromText="180" w:rightFromText="180" w:vertAnchor="text" w:horzAnchor="margin" w:tblpY="602"/>
        <w:tblOverlap w:val="never"/>
        <w:tblW w:w="8886" w:type="dxa"/>
        <w:tblLayout w:type="fixed"/>
        <w:tblLook w:val="04A0" w:firstRow="1" w:lastRow="0" w:firstColumn="1" w:lastColumn="0" w:noHBand="0" w:noVBand="1"/>
      </w:tblPr>
      <w:tblGrid>
        <w:gridCol w:w="2938"/>
        <w:gridCol w:w="1792"/>
        <w:gridCol w:w="2078"/>
        <w:gridCol w:w="2078"/>
      </w:tblGrid>
      <w:tr w:rsidR="00E63D87" w:rsidTr="00E63D87">
        <w:trPr>
          <w:trHeight w:val="584"/>
        </w:trPr>
        <w:tc>
          <w:tcPr>
            <w:tcW w:w="2938" w:type="dxa"/>
            <w:shd w:val="clear" w:color="auto" w:fill="808080" w:themeFill="text1" w:themeFillTint="7F"/>
            <w:vAlign w:val="center"/>
          </w:tcPr>
          <w:p w:rsidR="00E63D87" w:rsidRDefault="00E63D87" w:rsidP="00E63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临床观察机构</w:t>
            </w:r>
          </w:p>
        </w:tc>
        <w:tc>
          <w:tcPr>
            <w:tcW w:w="1792" w:type="dxa"/>
            <w:shd w:val="clear" w:color="auto" w:fill="808080" w:themeFill="text1" w:themeFillTint="7F"/>
            <w:vAlign w:val="center"/>
          </w:tcPr>
          <w:p w:rsidR="00E63D87" w:rsidRDefault="00E63D87" w:rsidP="00E63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科室</w:t>
            </w:r>
          </w:p>
        </w:tc>
        <w:tc>
          <w:tcPr>
            <w:tcW w:w="2078" w:type="dxa"/>
            <w:shd w:val="clear" w:color="auto" w:fill="808080" w:themeFill="text1" w:themeFillTint="7F"/>
            <w:vAlign w:val="center"/>
          </w:tcPr>
          <w:p w:rsidR="00E63D87" w:rsidRDefault="00E63D87" w:rsidP="00E63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联系人</w:t>
            </w:r>
          </w:p>
        </w:tc>
        <w:tc>
          <w:tcPr>
            <w:tcW w:w="2078" w:type="dxa"/>
            <w:shd w:val="clear" w:color="auto" w:fill="808080" w:themeFill="text1" w:themeFillTint="7F"/>
            <w:vAlign w:val="center"/>
          </w:tcPr>
          <w:p w:rsidR="00E63D87" w:rsidRDefault="00E63D87" w:rsidP="00E63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联系电话</w:t>
            </w:r>
          </w:p>
        </w:tc>
      </w:tr>
      <w:tr w:rsidR="00E63D87" w:rsidTr="00E63D87">
        <w:trPr>
          <w:trHeight w:val="503"/>
        </w:trPr>
        <w:tc>
          <w:tcPr>
            <w:tcW w:w="2938" w:type="dxa"/>
            <w:vAlign w:val="center"/>
          </w:tcPr>
          <w:p w:rsidR="00E63D87" w:rsidRDefault="00E63D87" w:rsidP="00E63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合水县人民医院</w:t>
            </w:r>
          </w:p>
        </w:tc>
        <w:tc>
          <w:tcPr>
            <w:tcW w:w="1792" w:type="dxa"/>
            <w:vAlign w:val="center"/>
          </w:tcPr>
          <w:p w:rsidR="00E63D87" w:rsidRDefault="00E63D87" w:rsidP="00E63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门诊部</w:t>
            </w:r>
          </w:p>
        </w:tc>
        <w:tc>
          <w:tcPr>
            <w:tcW w:w="2078" w:type="dxa"/>
            <w:vAlign w:val="center"/>
          </w:tcPr>
          <w:p w:rsidR="00E63D87" w:rsidRDefault="00E63D87" w:rsidP="00E63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武胜毅</w:t>
            </w:r>
          </w:p>
        </w:tc>
        <w:tc>
          <w:tcPr>
            <w:tcW w:w="2078" w:type="dxa"/>
            <w:vAlign w:val="center"/>
          </w:tcPr>
          <w:p w:rsidR="00E63D87" w:rsidRDefault="00E63D87" w:rsidP="00E63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13919619524</w:t>
            </w:r>
          </w:p>
        </w:tc>
      </w:tr>
    </w:tbl>
    <w:p w:rsidR="000B39C2" w:rsidRDefault="0040282F">
      <w:pPr>
        <w:widowControl/>
        <w:numPr>
          <w:ilvl w:val="0"/>
          <w:numId w:val="1"/>
        </w:numPr>
        <w:textAlignment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临床观察机构</w:t>
      </w:r>
    </w:p>
    <w:sectPr w:rsidR="000B39C2" w:rsidSect="000C2777">
      <w:footerReference w:type="even" r:id="rId8"/>
      <w:footerReference w:type="default" r:id="rId9"/>
      <w:endnotePr>
        <w:numFmt w:val="decimal"/>
      </w:endnotePr>
      <w:pgSz w:w="11905" w:h="16837"/>
      <w:pgMar w:top="1440" w:right="1247" w:bottom="1440" w:left="1474" w:header="567" w:footer="851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BFC" w:rsidRDefault="00A55BFC">
      <w:r>
        <w:separator/>
      </w:r>
    </w:p>
  </w:endnote>
  <w:endnote w:type="continuationSeparator" w:id="0">
    <w:p w:rsidR="00A55BFC" w:rsidRDefault="00A5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����">
    <w:panose1 w:val="00000000000000000000"/>
    <w:charset w:val="00"/>
    <w:family w:val="roman"/>
    <w:notTrueType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9C2" w:rsidRDefault="0040282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39C2" w:rsidRDefault="0040282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B39C2" w:rsidRDefault="0040282F">
                    <w:pPr>
                      <w:pStyle w:val="a5"/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</w:rPr>
                      <w:t>2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9C2" w:rsidRDefault="0040282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39C2" w:rsidRDefault="0040282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0B39C2" w:rsidRDefault="0040282F">
                    <w:pPr>
                      <w:pStyle w:val="a5"/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BFC" w:rsidRDefault="00A55BFC">
      <w:r>
        <w:separator/>
      </w:r>
    </w:p>
  </w:footnote>
  <w:footnote w:type="continuationSeparator" w:id="0">
    <w:p w:rsidR="00A55BFC" w:rsidRDefault="00A55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6D7B3"/>
    <w:multiLevelType w:val="singleLevel"/>
    <w:tmpl w:val="35D6D7B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6C71"/>
    <w:rsid w:val="00036F09"/>
    <w:rsid w:val="000B39C2"/>
    <w:rsid w:val="000C2777"/>
    <w:rsid w:val="0012264C"/>
    <w:rsid w:val="00162B87"/>
    <w:rsid w:val="00172A27"/>
    <w:rsid w:val="002A079F"/>
    <w:rsid w:val="00307FCF"/>
    <w:rsid w:val="00366ECE"/>
    <w:rsid w:val="0040282F"/>
    <w:rsid w:val="004C1093"/>
    <w:rsid w:val="005E3246"/>
    <w:rsid w:val="00A07950"/>
    <w:rsid w:val="00A55BFC"/>
    <w:rsid w:val="00A97002"/>
    <w:rsid w:val="00BA1E6D"/>
    <w:rsid w:val="00C202A0"/>
    <w:rsid w:val="00C43D5F"/>
    <w:rsid w:val="00C50CAB"/>
    <w:rsid w:val="00D86B27"/>
    <w:rsid w:val="00DE33F1"/>
    <w:rsid w:val="00E05B43"/>
    <w:rsid w:val="00E06591"/>
    <w:rsid w:val="00E60813"/>
    <w:rsid w:val="00E63D87"/>
    <w:rsid w:val="00E93B36"/>
    <w:rsid w:val="00EC2B3E"/>
    <w:rsid w:val="028D4026"/>
    <w:rsid w:val="02BF051D"/>
    <w:rsid w:val="04837BEE"/>
    <w:rsid w:val="05177997"/>
    <w:rsid w:val="06674E1A"/>
    <w:rsid w:val="08B965D2"/>
    <w:rsid w:val="09385345"/>
    <w:rsid w:val="09840071"/>
    <w:rsid w:val="09ED2CB4"/>
    <w:rsid w:val="09F7015C"/>
    <w:rsid w:val="0D911608"/>
    <w:rsid w:val="0E4A0260"/>
    <w:rsid w:val="10157161"/>
    <w:rsid w:val="12057A0C"/>
    <w:rsid w:val="16621530"/>
    <w:rsid w:val="16F41886"/>
    <w:rsid w:val="17CD5F56"/>
    <w:rsid w:val="19670756"/>
    <w:rsid w:val="1A146DB2"/>
    <w:rsid w:val="1CCF2E77"/>
    <w:rsid w:val="1CE110EC"/>
    <w:rsid w:val="1D31122F"/>
    <w:rsid w:val="1DC46F43"/>
    <w:rsid w:val="21032424"/>
    <w:rsid w:val="213F2D2E"/>
    <w:rsid w:val="21711908"/>
    <w:rsid w:val="2187751D"/>
    <w:rsid w:val="221168A9"/>
    <w:rsid w:val="224D32DE"/>
    <w:rsid w:val="22720EDC"/>
    <w:rsid w:val="2315743B"/>
    <w:rsid w:val="236B66DA"/>
    <w:rsid w:val="23BF09B2"/>
    <w:rsid w:val="24451377"/>
    <w:rsid w:val="27665908"/>
    <w:rsid w:val="27D663A6"/>
    <w:rsid w:val="283B67C2"/>
    <w:rsid w:val="28577E22"/>
    <w:rsid w:val="28E42D60"/>
    <w:rsid w:val="29211C51"/>
    <w:rsid w:val="29826F72"/>
    <w:rsid w:val="2A9502C5"/>
    <w:rsid w:val="2F2849C0"/>
    <w:rsid w:val="2F9D529A"/>
    <w:rsid w:val="2FD7598D"/>
    <w:rsid w:val="310A4A1D"/>
    <w:rsid w:val="321937F5"/>
    <w:rsid w:val="32BE3EEC"/>
    <w:rsid w:val="336F1CD6"/>
    <w:rsid w:val="340E2B97"/>
    <w:rsid w:val="35B72979"/>
    <w:rsid w:val="36B4313E"/>
    <w:rsid w:val="37230F4C"/>
    <w:rsid w:val="37333DE0"/>
    <w:rsid w:val="37DE4207"/>
    <w:rsid w:val="386501B0"/>
    <w:rsid w:val="3A13068B"/>
    <w:rsid w:val="3A6F58B5"/>
    <w:rsid w:val="3A934C91"/>
    <w:rsid w:val="3BBF7274"/>
    <w:rsid w:val="3C8232EE"/>
    <w:rsid w:val="3F344436"/>
    <w:rsid w:val="3FA41B23"/>
    <w:rsid w:val="40264E76"/>
    <w:rsid w:val="408B4B61"/>
    <w:rsid w:val="426D0E40"/>
    <w:rsid w:val="42E63DFB"/>
    <w:rsid w:val="43C91F3C"/>
    <w:rsid w:val="43F919D3"/>
    <w:rsid w:val="46AA07E0"/>
    <w:rsid w:val="492864F0"/>
    <w:rsid w:val="49C118AD"/>
    <w:rsid w:val="49CF0B39"/>
    <w:rsid w:val="49FE5E69"/>
    <w:rsid w:val="4A592148"/>
    <w:rsid w:val="4B9C2CE7"/>
    <w:rsid w:val="4BF17794"/>
    <w:rsid w:val="4C8C4B4B"/>
    <w:rsid w:val="4CDE0D11"/>
    <w:rsid w:val="4E2A30A2"/>
    <w:rsid w:val="4E8F49AF"/>
    <w:rsid w:val="4F3A1AA2"/>
    <w:rsid w:val="4FE60902"/>
    <w:rsid w:val="51940F14"/>
    <w:rsid w:val="56777714"/>
    <w:rsid w:val="57100E70"/>
    <w:rsid w:val="57193936"/>
    <w:rsid w:val="587F5518"/>
    <w:rsid w:val="58950172"/>
    <w:rsid w:val="597A2884"/>
    <w:rsid w:val="59AE0423"/>
    <w:rsid w:val="59F542A2"/>
    <w:rsid w:val="5B172D04"/>
    <w:rsid w:val="5CC94A88"/>
    <w:rsid w:val="5E116193"/>
    <w:rsid w:val="5F7D34E1"/>
    <w:rsid w:val="5F830829"/>
    <w:rsid w:val="60F42938"/>
    <w:rsid w:val="615F5FA7"/>
    <w:rsid w:val="61676576"/>
    <w:rsid w:val="63BB0A18"/>
    <w:rsid w:val="658D0A39"/>
    <w:rsid w:val="65F47087"/>
    <w:rsid w:val="66636FFF"/>
    <w:rsid w:val="682C292B"/>
    <w:rsid w:val="68A37853"/>
    <w:rsid w:val="69223419"/>
    <w:rsid w:val="6BD7240F"/>
    <w:rsid w:val="6C16567F"/>
    <w:rsid w:val="6DB9003E"/>
    <w:rsid w:val="6DE60B31"/>
    <w:rsid w:val="71BB0E55"/>
    <w:rsid w:val="72A16E2B"/>
    <w:rsid w:val="72A96F98"/>
    <w:rsid w:val="73010003"/>
    <w:rsid w:val="730154E0"/>
    <w:rsid w:val="73A7295A"/>
    <w:rsid w:val="75CA2980"/>
    <w:rsid w:val="76B91508"/>
    <w:rsid w:val="76E02EDE"/>
    <w:rsid w:val="77BE05E7"/>
    <w:rsid w:val="78105DF2"/>
    <w:rsid w:val="7855076D"/>
    <w:rsid w:val="79CB5BEB"/>
    <w:rsid w:val="7AF348A5"/>
    <w:rsid w:val="7B3D5F23"/>
    <w:rsid w:val="7D054F2C"/>
    <w:rsid w:val="7F2A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142D7B"/>
  <w15:docId w15:val="{F4B89EAF-D3DD-455E-8B65-7EAD16C8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Emphasis"/>
    <w:basedOn w:val="a0"/>
    <w:qFormat/>
    <w:rPr>
      <w:i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Kingsoft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573632250@qq.com</cp:lastModifiedBy>
  <cp:revision>28</cp:revision>
  <cp:lastPrinted>2018-08-08T08:46:00Z</cp:lastPrinted>
  <dcterms:created xsi:type="dcterms:W3CDTF">2018-08-08T09:08:00Z</dcterms:created>
  <dcterms:modified xsi:type="dcterms:W3CDTF">2018-08-09T02:04:00Z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